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423352" w14:textId="77777777" w:rsidR="00BE52ED" w:rsidRPr="009B40D9" w:rsidRDefault="00BE52ED" w:rsidP="00BE52ED">
      <w:pPr>
        <w:spacing w:after="0" w:line="250" w:lineRule="auto"/>
        <w:rPr>
          <w:rFonts w:ascii="Arial" w:eastAsia="Calibri" w:hAnsi="Arial" w:cs="Arial"/>
          <w:b/>
          <w:caps/>
          <w:color w:val="1E4D2B" w:themeColor="text2"/>
          <w:sz w:val="16"/>
          <w:szCs w:val="16"/>
        </w:rPr>
      </w:pPr>
      <w:bookmarkStart w:id="0" w:name="_GoBack"/>
      <w:bookmarkEnd w:id="0"/>
      <w:r>
        <w:rPr>
          <w:rFonts w:ascii="Arial" w:eastAsia="Calibri" w:hAnsi="Arial" w:cs="Arial"/>
          <w:b/>
          <w:caps/>
          <w:color w:val="1E4D2B" w:themeColor="text2"/>
          <w:sz w:val="16"/>
          <w:szCs w:val="16"/>
        </w:rPr>
        <w:t xml:space="preserve">graduate school </w:t>
      </w:r>
    </w:p>
    <w:p w14:paraId="30B79919" w14:textId="77777777" w:rsidR="00BE52ED" w:rsidRPr="009B40D9" w:rsidRDefault="00BE52ED" w:rsidP="00BE52ED">
      <w:pPr>
        <w:spacing w:after="0" w:line="250" w:lineRule="auto"/>
        <w:rPr>
          <w:rFonts w:ascii="Arial" w:eastAsia="Calibri" w:hAnsi="Arial" w:cs="Arial"/>
          <w:color w:val="4E4E50" w:themeColor="text1"/>
          <w:sz w:val="16"/>
          <w:szCs w:val="16"/>
        </w:rPr>
      </w:pPr>
      <w:r w:rsidRPr="009B40D9">
        <w:rPr>
          <w:rFonts w:ascii="Arial" w:eastAsia="Calibri" w:hAnsi="Arial" w:cs="Arial"/>
          <w:color w:val="4E4E50" w:themeColor="text1"/>
          <w:sz w:val="16"/>
          <w:szCs w:val="16"/>
        </w:rPr>
        <w:t>Colorado State University</w:t>
      </w:r>
    </w:p>
    <w:p w14:paraId="0E79126D" w14:textId="77777777" w:rsidR="00BE52ED" w:rsidRPr="009B40D9" w:rsidRDefault="00BE52ED" w:rsidP="00BE52ED">
      <w:pPr>
        <w:spacing w:after="0" w:line="250" w:lineRule="auto"/>
        <w:rPr>
          <w:rFonts w:ascii="Arial" w:eastAsia="Calibri" w:hAnsi="Arial" w:cs="Arial"/>
          <w:color w:val="4E4E50" w:themeColor="text1"/>
          <w:sz w:val="16"/>
          <w:szCs w:val="16"/>
        </w:rPr>
      </w:pPr>
      <w:r w:rsidRPr="009B40D9">
        <w:rPr>
          <w:rFonts w:ascii="Arial" w:eastAsia="Calibri" w:hAnsi="Arial" w:cs="Arial"/>
          <w:color w:val="4E4E50" w:themeColor="text1"/>
          <w:sz w:val="16"/>
          <w:szCs w:val="16"/>
        </w:rPr>
        <w:t>1005 Campus Delivery</w:t>
      </w:r>
    </w:p>
    <w:p w14:paraId="55C497DE" w14:textId="77777777" w:rsidR="00BE52ED" w:rsidRPr="00AB058E" w:rsidRDefault="00BE52ED" w:rsidP="00BE52ED">
      <w:pPr>
        <w:spacing w:after="0" w:line="250" w:lineRule="auto"/>
        <w:rPr>
          <w:rFonts w:ascii="Arial" w:eastAsia="Calibri" w:hAnsi="Arial" w:cs="Arial"/>
          <w:color w:val="4E4E50" w:themeColor="text1"/>
          <w:sz w:val="16"/>
          <w:szCs w:val="16"/>
          <w:lang w:val="fr-FR"/>
        </w:rPr>
      </w:pPr>
      <w:r w:rsidRPr="00AB058E">
        <w:rPr>
          <w:rFonts w:ascii="Arial" w:eastAsia="Calibri" w:hAnsi="Arial" w:cs="Arial"/>
          <w:color w:val="4E4E50" w:themeColor="text1"/>
          <w:sz w:val="16"/>
          <w:szCs w:val="16"/>
          <w:lang w:val="fr-FR"/>
        </w:rPr>
        <w:t>Fort Collins, CO 80523</w:t>
      </w:r>
    </w:p>
    <w:p w14:paraId="7203094B" w14:textId="77777777" w:rsidR="00BE52ED" w:rsidRPr="00AB058E" w:rsidRDefault="00BE52ED" w:rsidP="00BE52ED">
      <w:pPr>
        <w:spacing w:after="0" w:line="250" w:lineRule="auto"/>
        <w:rPr>
          <w:rFonts w:ascii="Arial" w:eastAsia="Calibri" w:hAnsi="Arial" w:cs="Arial"/>
          <w:color w:val="4E4E50" w:themeColor="text1"/>
          <w:sz w:val="16"/>
          <w:szCs w:val="16"/>
          <w:lang w:val="fr-FR"/>
        </w:rPr>
      </w:pPr>
      <w:r w:rsidRPr="00AB058E">
        <w:rPr>
          <w:rFonts w:ascii="Arial" w:eastAsia="Calibri" w:hAnsi="Arial" w:cs="Arial"/>
          <w:color w:val="4E4E50" w:themeColor="text1"/>
          <w:sz w:val="16"/>
          <w:szCs w:val="16"/>
          <w:lang w:val="fr-FR"/>
        </w:rPr>
        <w:t>www.graduateschool.colostate.edu</w:t>
      </w:r>
    </w:p>
    <w:p w14:paraId="798886CB" w14:textId="77777777" w:rsidR="00B06106" w:rsidRPr="00AB058E" w:rsidRDefault="00B06106" w:rsidP="00B06106">
      <w:pPr>
        <w:spacing w:after="0" w:line="250" w:lineRule="auto"/>
        <w:rPr>
          <w:rFonts w:ascii="Arial" w:eastAsia="Calibri" w:hAnsi="Arial" w:cs="Arial"/>
          <w:color w:val="4E4E50" w:themeColor="text1"/>
          <w:sz w:val="16"/>
          <w:szCs w:val="16"/>
          <w:lang w:val="fr-FR"/>
        </w:rPr>
      </w:pPr>
    </w:p>
    <w:p w14:paraId="05A80007" w14:textId="77777777" w:rsidR="00AF58AB" w:rsidRPr="00AB058E" w:rsidRDefault="00AF58AB" w:rsidP="00B06106">
      <w:pPr>
        <w:spacing w:after="0" w:line="250" w:lineRule="auto"/>
        <w:rPr>
          <w:rFonts w:ascii="Arial" w:eastAsia="Calibri" w:hAnsi="Arial" w:cs="Arial"/>
          <w:color w:val="4E4E50" w:themeColor="text1"/>
          <w:sz w:val="16"/>
          <w:szCs w:val="16"/>
          <w:lang w:val="fr-FR"/>
        </w:rPr>
      </w:pPr>
    </w:p>
    <w:p w14:paraId="1915BDC6" w14:textId="77777777" w:rsidR="00AF58AB" w:rsidRPr="000A4F40" w:rsidRDefault="00AF58AB" w:rsidP="00AF58AB">
      <w:pPr>
        <w:jc w:val="center"/>
        <w:rPr>
          <w:rFonts w:cstheme="minorHAnsi"/>
          <w:b/>
          <w:sz w:val="24"/>
          <w:szCs w:val="24"/>
        </w:rPr>
      </w:pPr>
      <w:r w:rsidRPr="00AB058E">
        <w:rPr>
          <w:rFonts w:ascii="Arial" w:hAnsi="Arial" w:cs="Arial"/>
          <w:b/>
        </w:rPr>
        <w:br/>
      </w:r>
      <w:r w:rsidRPr="000A4F40">
        <w:rPr>
          <w:rFonts w:cstheme="minorHAnsi"/>
          <w:b/>
          <w:sz w:val="24"/>
          <w:szCs w:val="24"/>
        </w:rPr>
        <w:t xml:space="preserve">CSU GRADUATE DIFFERENTIAL TUITION </w:t>
      </w:r>
      <w:r w:rsidR="00C15C34">
        <w:rPr>
          <w:rFonts w:cstheme="minorHAnsi"/>
          <w:b/>
          <w:sz w:val="24"/>
          <w:szCs w:val="24"/>
        </w:rPr>
        <w:t>REQUEST</w:t>
      </w:r>
      <w:r w:rsidRPr="000A4F40">
        <w:rPr>
          <w:rFonts w:cstheme="minorHAnsi"/>
          <w:b/>
          <w:sz w:val="24"/>
          <w:szCs w:val="24"/>
        </w:rPr>
        <w:t xml:space="preserve"> FORM:</w:t>
      </w:r>
      <w:r w:rsidRPr="000A4F40">
        <w:rPr>
          <w:rFonts w:cstheme="minorHAnsi"/>
          <w:b/>
          <w:sz w:val="24"/>
          <w:szCs w:val="24"/>
        </w:rPr>
        <w:br/>
        <w:t>FIRST-TIME OR SUBSEQUENT ASSESSMENT REQUESTS</w:t>
      </w:r>
    </w:p>
    <w:p w14:paraId="065A165D" w14:textId="77777777" w:rsidR="00C165C1" w:rsidRDefault="00AF58AB" w:rsidP="00AF58AB">
      <w:pPr>
        <w:rPr>
          <w:rFonts w:cstheme="minorHAnsi"/>
          <w:i/>
          <w:sz w:val="24"/>
          <w:szCs w:val="24"/>
        </w:rPr>
      </w:pPr>
      <w:r w:rsidRPr="000A4F40">
        <w:rPr>
          <w:rFonts w:cstheme="minorHAnsi"/>
          <w:i/>
          <w:sz w:val="24"/>
          <w:szCs w:val="24"/>
        </w:rPr>
        <w:t>The assessment request must be submitted to the Dean of the Graduate School by</w:t>
      </w:r>
      <w:r w:rsidR="00140883" w:rsidRPr="000A4F40">
        <w:rPr>
          <w:rFonts w:cstheme="minorHAnsi"/>
          <w:i/>
          <w:sz w:val="24"/>
          <w:szCs w:val="24"/>
        </w:rPr>
        <w:t xml:space="preserve"> February 20</w:t>
      </w:r>
      <w:r w:rsidRPr="000A4F40">
        <w:rPr>
          <w:rFonts w:cstheme="minorHAnsi"/>
          <w:i/>
          <w:sz w:val="24"/>
          <w:szCs w:val="24"/>
        </w:rPr>
        <w:t xml:space="preserve">, with approval from the Department Head and the College Dean. Requests are submitted annually in order to be reviewed and approved for the following fall semester; new assessments are made only in the fall semester if approved by CSU and the Board of Governors. Program directors may contact the Director of the Office of Budgets after June 15 for feedback on the BOG’s approval decision. </w:t>
      </w:r>
    </w:p>
    <w:p w14:paraId="56830616" w14:textId="1E5C4271" w:rsidR="00204605" w:rsidRPr="00C165C1" w:rsidRDefault="00204605" w:rsidP="00AF58AB">
      <w:pPr>
        <w:rPr>
          <w:rFonts w:cstheme="minorHAnsi"/>
          <w:i/>
          <w:sz w:val="24"/>
          <w:szCs w:val="24"/>
        </w:rPr>
      </w:pPr>
      <w:r w:rsidRPr="007C29BF">
        <w:rPr>
          <w:rFonts w:cstheme="minorHAnsi"/>
          <w:b/>
          <w:i/>
          <w:sz w:val="24"/>
          <w:szCs w:val="24"/>
        </w:rPr>
        <w:t>Complete all numbered items below.</w:t>
      </w:r>
    </w:p>
    <w:p w14:paraId="721E155E" w14:textId="56269B7B" w:rsidR="00AF58AB" w:rsidRPr="007C29BF" w:rsidRDefault="00204605" w:rsidP="00AF58AB">
      <w:pPr>
        <w:rPr>
          <w:rFonts w:cstheme="minorHAnsi"/>
          <w:i/>
          <w:sz w:val="24"/>
          <w:szCs w:val="24"/>
          <w:u w:val="single"/>
        </w:rPr>
      </w:pPr>
      <w:r>
        <w:rPr>
          <w:rFonts w:cstheme="minorHAnsi"/>
          <w:sz w:val="24"/>
          <w:szCs w:val="24"/>
          <w:u w:val="single"/>
        </w:rPr>
        <w:t>A</w:t>
      </w:r>
      <w:r w:rsidRPr="007C29BF">
        <w:rPr>
          <w:rFonts w:cstheme="minorHAnsi"/>
          <w:sz w:val="24"/>
          <w:szCs w:val="24"/>
          <w:u w:val="single"/>
        </w:rPr>
        <w:t xml:space="preserve">. </w:t>
      </w:r>
      <w:r w:rsidR="001F1EED" w:rsidRPr="007C29BF">
        <w:rPr>
          <w:rFonts w:cstheme="minorHAnsi"/>
          <w:sz w:val="24"/>
          <w:szCs w:val="24"/>
          <w:u w:val="single"/>
        </w:rPr>
        <w:t>Required Administrative Information</w:t>
      </w:r>
      <w:r w:rsidR="00AF58AB" w:rsidRPr="007C29BF">
        <w:rPr>
          <w:rFonts w:cstheme="minorHAnsi"/>
          <w:i/>
          <w:sz w:val="24"/>
          <w:szCs w:val="24"/>
          <w:u w:val="single"/>
        </w:rPr>
        <w:t xml:space="preserve"> </w:t>
      </w:r>
    </w:p>
    <w:p w14:paraId="07269915" w14:textId="7EDFDA52" w:rsidR="00AF58AB" w:rsidRPr="007C29BF" w:rsidRDefault="001F1EED" w:rsidP="007C29BF">
      <w:pPr>
        <w:pStyle w:val="ListParagraph"/>
        <w:numPr>
          <w:ilvl w:val="0"/>
          <w:numId w:val="7"/>
        </w:numPr>
        <w:rPr>
          <w:rFonts w:cstheme="minorHAnsi"/>
          <w:sz w:val="24"/>
          <w:szCs w:val="24"/>
        </w:rPr>
      </w:pPr>
      <w:r>
        <w:rPr>
          <w:rFonts w:cstheme="minorHAnsi"/>
          <w:sz w:val="24"/>
          <w:szCs w:val="24"/>
        </w:rPr>
        <w:t xml:space="preserve">College name, </w:t>
      </w:r>
      <w:r w:rsidR="00AF58AB" w:rsidRPr="007C29BF">
        <w:rPr>
          <w:rFonts w:cstheme="minorHAnsi"/>
          <w:sz w:val="24"/>
          <w:szCs w:val="24"/>
        </w:rPr>
        <w:t>Dean’s name, signature/date of approval:</w:t>
      </w:r>
    </w:p>
    <w:p w14:paraId="6ECB7DB0" w14:textId="6DC44405" w:rsidR="00AF58AB" w:rsidRDefault="001F1EED" w:rsidP="00C165C1">
      <w:pPr>
        <w:pStyle w:val="ListParagraph"/>
        <w:numPr>
          <w:ilvl w:val="0"/>
          <w:numId w:val="7"/>
        </w:numPr>
        <w:rPr>
          <w:rFonts w:cstheme="minorHAnsi"/>
          <w:sz w:val="24"/>
          <w:szCs w:val="24"/>
        </w:rPr>
      </w:pPr>
      <w:r>
        <w:rPr>
          <w:rFonts w:cstheme="minorHAnsi"/>
          <w:sz w:val="24"/>
          <w:szCs w:val="24"/>
        </w:rPr>
        <w:t xml:space="preserve">Department name, </w:t>
      </w:r>
      <w:r w:rsidR="00AF58AB" w:rsidRPr="007C29BF">
        <w:rPr>
          <w:rFonts w:cstheme="minorHAnsi"/>
          <w:sz w:val="24"/>
          <w:szCs w:val="24"/>
        </w:rPr>
        <w:t>Department Head’s name, signature/date of approval:</w:t>
      </w:r>
    </w:p>
    <w:p w14:paraId="1D725FA4" w14:textId="688848CC" w:rsidR="001F1EED" w:rsidRPr="007C29BF" w:rsidRDefault="001F1EED" w:rsidP="007C29BF">
      <w:pPr>
        <w:pStyle w:val="ListParagraph"/>
        <w:numPr>
          <w:ilvl w:val="0"/>
          <w:numId w:val="7"/>
        </w:numPr>
        <w:rPr>
          <w:rFonts w:cstheme="minorHAnsi"/>
          <w:sz w:val="24"/>
          <w:szCs w:val="24"/>
        </w:rPr>
      </w:pPr>
      <w:r>
        <w:rPr>
          <w:rFonts w:cstheme="minorHAnsi"/>
          <w:sz w:val="24"/>
          <w:szCs w:val="24"/>
        </w:rPr>
        <w:t>Department contact/email:</w:t>
      </w:r>
    </w:p>
    <w:p w14:paraId="46A8F92B" w14:textId="0A9CC456" w:rsidR="001F1EED" w:rsidRDefault="00AF58AB" w:rsidP="00C165C1">
      <w:pPr>
        <w:pStyle w:val="ListParagraph"/>
        <w:numPr>
          <w:ilvl w:val="0"/>
          <w:numId w:val="7"/>
        </w:numPr>
        <w:rPr>
          <w:rFonts w:cstheme="minorHAnsi"/>
          <w:sz w:val="24"/>
          <w:szCs w:val="24"/>
        </w:rPr>
      </w:pPr>
      <w:r w:rsidRPr="007C29BF">
        <w:rPr>
          <w:rFonts w:cstheme="minorHAnsi"/>
          <w:sz w:val="24"/>
          <w:szCs w:val="24"/>
        </w:rPr>
        <w:t>Name of Degree:</w:t>
      </w:r>
    </w:p>
    <w:p w14:paraId="1244E296" w14:textId="306BAC62" w:rsidR="001F1EED" w:rsidRDefault="00AF58AB" w:rsidP="00C165C1">
      <w:pPr>
        <w:pStyle w:val="ListParagraph"/>
        <w:numPr>
          <w:ilvl w:val="0"/>
          <w:numId w:val="7"/>
        </w:numPr>
        <w:rPr>
          <w:rFonts w:cstheme="minorHAnsi"/>
          <w:sz w:val="24"/>
          <w:szCs w:val="24"/>
        </w:rPr>
      </w:pPr>
      <w:r w:rsidRPr="007C29BF">
        <w:rPr>
          <w:rFonts w:cstheme="minorHAnsi"/>
          <w:sz w:val="24"/>
          <w:szCs w:val="24"/>
        </w:rPr>
        <w:t>Degree type (PhD, PD, MS, MA: Plan A, Plan B, Plan C, Professional Science Master’s):</w:t>
      </w:r>
    </w:p>
    <w:p w14:paraId="0A1A3BCD" w14:textId="327CB515" w:rsidR="001F1EED" w:rsidRDefault="001F1EED" w:rsidP="00C165C1">
      <w:pPr>
        <w:pStyle w:val="ListParagraph"/>
        <w:ind w:left="0"/>
        <w:rPr>
          <w:rFonts w:cstheme="minorHAnsi"/>
          <w:sz w:val="24"/>
          <w:szCs w:val="24"/>
        </w:rPr>
      </w:pPr>
    </w:p>
    <w:p w14:paraId="2D29036C" w14:textId="5ED3E9B1" w:rsidR="001F1EED" w:rsidRPr="007C29BF" w:rsidRDefault="00204605" w:rsidP="00C165C1">
      <w:pPr>
        <w:pStyle w:val="ListParagraph"/>
        <w:ind w:left="0"/>
        <w:rPr>
          <w:rFonts w:cstheme="minorHAnsi"/>
          <w:sz w:val="24"/>
          <w:szCs w:val="24"/>
          <w:u w:val="single"/>
        </w:rPr>
      </w:pPr>
      <w:r w:rsidRPr="007C29BF">
        <w:rPr>
          <w:rFonts w:cstheme="minorHAnsi"/>
          <w:sz w:val="24"/>
          <w:szCs w:val="24"/>
          <w:u w:val="single"/>
        </w:rPr>
        <w:t xml:space="preserve">B. </w:t>
      </w:r>
      <w:r w:rsidR="001F1EED" w:rsidRPr="007C29BF">
        <w:rPr>
          <w:rFonts w:cstheme="minorHAnsi"/>
          <w:sz w:val="24"/>
          <w:szCs w:val="24"/>
          <w:u w:val="single"/>
        </w:rPr>
        <w:t>Required Differential Tuition (DT) Information</w:t>
      </w:r>
    </w:p>
    <w:p w14:paraId="6824D167" w14:textId="77777777" w:rsidR="00204605" w:rsidRDefault="00204605" w:rsidP="00C165C1">
      <w:pPr>
        <w:spacing w:after="0" w:line="240" w:lineRule="auto"/>
        <w:rPr>
          <w:rFonts w:cstheme="minorHAnsi"/>
          <w:sz w:val="24"/>
          <w:szCs w:val="24"/>
        </w:rPr>
      </w:pPr>
      <w:r w:rsidRPr="007C29BF">
        <w:rPr>
          <w:rFonts w:cstheme="minorHAnsi"/>
          <w:b/>
          <w:i/>
          <w:sz w:val="24"/>
          <w:szCs w:val="24"/>
        </w:rPr>
        <w:t>PLEASE NOTE THE FOLLOWING</w:t>
      </w:r>
      <w:r w:rsidRPr="007C29BF">
        <w:rPr>
          <w:rFonts w:cstheme="minorHAnsi"/>
          <w:i/>
          <w:sz w:val="24"/>
          <w:szCs w:val="24"/>
        </w:rPr>
        <w:t>:</w:t>
      </w:r>
      <w:r>
        <w:rPr>
          <w:rFonts w:cstheme="minorHAnsi"/>
          <w:sz w:val="24"/>
          <w:szCs w:val="24"/>
        </w:rPr>
        <w:t xml:space="preserve"> </w:t>
      </w:r>
    </w:p>
    <w:p w14:paraId="50F6FD22" w14:textId="78AFE9AE" w:rsidR="00204605" w:rsidRDefault="001F1EED" w:rsidP="00C165C1">
      <w:pPr>
        <w:pStyle w:val="ListParagraph"/>
        <w:numPr>
          <w:ilvl w:val="0"/>
          <w:numId w:val="10"/>
        </w:numPr>
        <w:spacing w:after="0" w:line="240" w:lineRule="auto"/>
        <w:rPr>
          <w:rFonts w:cstheme="minorHAnsi"/>
          <w:sz w:val="24"/>
          <w:szCs w:val="24"/>
        </w:rPr>
      </w:pPr>
      <w:r w:rsidRPr="007C29BF">
        <w:rPr>
          <w:rFonts w:cstheme="minorHAnsi"/>
          <w:sz w:val="24"/>
          <w:szCs w:val="24"/>
        </w:rPr>
        <w:t xml:space="preserve">Students are charged for all </w:t>
      </w:r>
      <w:r w:rsidR="00AB058E">
        <w:rPr>
          <w:rFonts w:cstheme="minorHAnsi"/>
          <w:sz w:val="24"/>
          <w:szCs w:val="24"/>
        </w:rPr>
        <w:t xml:space="preserve">RI </w:t>
      </w:r>
      <w:r w:rsidRPr="007C29BF">
        <w:rPr>
          <w:rFonts w:cstheme="minorHAnsi"/>
          <w:sz w:val="24"/>
          <w:szCs w:val="24"/>
        </w:rPr>
        <w:t xml:space="preserve">courses that they enroll in, regardless of whether the credits have the degree program prefix or not, and regardless of how many credits </w:t>
      </w:r>
      <w:r w:rsidR="00C23188">
        <w:rPr>
          <w:rFonts w:cstheme="minorHAnsi"/>
          <w:sz w:val="24"/>
          <w:szCs w:val="24"/>
        </w:rPr>
        <w:t xml:space="preserve">a </w:t>
      </w:r>
      <w:r w:rsidRPr="007C29BF">
        <w:rPr>
          <w:rFonts w:cstheme="minorHAnsi"/>
          <w:sz w:val="24"/>
          <w:szCs w:val="24"/>
        </w:rPr>
        <w:t>student enroll</w:t>
      </w:r>
      <w:r w:rsidR="00C23188">
        <w:rPr>
          <w:rFonts w:cstheme="minorHAnsi"/>
          <w:sz w:val="24"/>
          <w:szCs w:val="24"/>
        </w:rPr>
        <w:t>s</w:t>
      </w:r>
      <w:r w:rsidRPr="007C29BF">
        <w:rPr>
          <w:rFonts w:cstheme="minorHAnsi"/>
          <w:sz w:val="24"/>
          <w:szCs w:val="24"/>
        </w:rPr>
        <w:t xml:space="preserve"> in each semester.  If the student enrolls in a</w:t>
      </w:r>
      <w:r w:rsidR="00AB058E">
        <w:rPr>
          <w:rFonts w:cstheme="minorHAnsi"/>
          <w:sz w:val="24"/>
          <w:szCs w:val="24"/>
        </w:rPr>
        <w:t>n RI</w:t>
      </w:r>
      <w:r w:rsidRPr="007C29BF">
        <w:rPr>
          <w:rFonts w:cstheme="minorHAnsi"/>
          <w:sz w:val="24"/>
          <w:szCs w:val="24"/>
        </w:rPr>
        <w:t xml:space="preserve"> course, the student will be assessed DT, even if it is NOT in the student’s Program of Study.  This policy applies to whichever assessment system is applied, per-credit or semester.  (Different rules may apply if there is a college differential tuition assessment.  Contact the Vice Provost for Graduate Affairs to discuss</w:t>
      </w:r>
      <w:r w:rsidR="00204605" w:rsidRPr="007C29BF">
        <w:rPr>
          <w:rFonts w:cstheme="minorHAnsi"/>
          <w:sz w:val="24"/>
          <w:szCs w:val="24"/>
        </w:rPr>
        <w:t>.</w:t>
      </w:r>
      <w:r w:rsidR="00C23188">
        <w:rPr>
          <w:rFonts w:cstheme="minorHAnsi"/>
          <w:sz w:val="24"/>
          <w:szCs w:val="24"/>
        </w:rPr>
        <w:t>)</w:t>
      </w:r>
      <w:r w:rsidR="00204605" w:rsidRPr="007C29BF">
        <w:rPr>
          <w:rFonts w:cstheme="minorHAnsi"/>
          <w:sz w:val="24"/>
          <w:szCs w:val="24"/>
        </w:rPr>
        <w:t xml:space="preserve"> </w:t>
      </w:r>
      <w:r w:rsidRPr="007C29BF">
        <w:rPr>
          <w:rFonts w:cstheme="minorHAnsi"/>
          <w:sz w:val="24"/>
          <w:szCs w:val="24"/>
        </w:rPr>
        <w:t xml:space="preserve"> </w:t>
      </w:r>
    </w:p>
    <w:p w14:paraId="487FB55E" w14:textId="399A6814" w:rsidR="00204605" w:rsidRPr="00C165C1" w:rsidRDefault="00204605" w:rsidP="00204605">
      <w:pPr>
        <w:pStyle w:val="ListParagraph"/>
        <w:numPr>
          <w:ilvl w:val="0"/>
          <w:numId w:val="10"/>
        </w:numPr>
        <w:rPr>
          <w:rFonts w:cstheme="minorHAnsi"/>
          <w:i/>
          <w:sz w:val="24"/>
          <w:szCs w:val="24"/>
        </w:rPr>
      </w:pPr>
      <w:r w:rsidRPr="00204605">
        <w:rPr>
          <w:rFonts w:cstheme="minorHAnsi"/>
          <w:sz w:val="24"/>
          <w:szCs w:val="24"/>
        </w:rPr>
        <w:t>When differential tuition is approved, it will be assessed to all students in the program, regardless of the admission term.</w:t>
      </w:r>
      <w:r w:rsidR="00BD6484">
        <w:rPr>
          <w:rFonts w:cstheme="minorHAnsi"/>
          <w:sz w:val="24"/>
          <w:szCs w:val="24"/>
        </w:rPr>
        <w:t xml:space="preserve"> </w:t>
      </w:r>
      <w:r w:rsidRPr="00204605">
        <w:rPr>
          <w:rFonts w:cstheme="minorHAnsi"/>
          <w:sz w:val="24"/>
          <w:szCs w:val="24"/>
        </w:rPr>
        <w:t xml:space="preserve"> </w:t>
      </w:r>
      <w:r w:rsidRPr="00C165C1">
        <w:rPr>
          <w:rFonts w:cstheme="minorHAnsi"/>
          <w:i/>
          <w:sz w:val="24"/>
          <w:szCs w:val="24"/>
        </w:rPr>
        <w:t xml:space="preserve">ALL students impacted by an increase in differential tuition </w:t>
      </w:r>
      <w:r w:rsidRPr="007C29BF">
        <w:rPr>
          <w:rFonts w:cstheme="minorHAnsi"/>
          <w:b/>
          <w:i/>
          <w:sz w:val="24"/>
          <w:szCs w:val="24"/>
        </w:rPr>
        <w:t>must</w:t>
      </w:r>
      <w:r w:rsidRPr="00C165C1">
        <w:rPr>
          <w:rFonts w:cstheme="minorHAnsi"/>
          <w:i/>
          <w:sz w:val="24"/>
          <w:szCs w:val="24"/>
        </w:rPr>
        <w:t xml:space="preserve"> be informed of the change in an email.  This information must also be included in the department’s/program’s student handbook and posted on the program</w:t>
      </w:r>
      <w:r w:rsidR="00E648F5">
        <w:rPr>
          <w:rFonts w:cstheme="minorHAnsi"/>
          <w:i/>
          <w:sz w:val="24"/>
          <w:szCs w:val="24"/>
        </w:rPr>
        <w:t>’s</w:t>
      </w:r>
      <w:r w:rsidRPr="00C165C1">
        <w:rPr>
          <w:rFonts w:cstheme="minorHAnsi"/>
          <w:i/>
          <w:sz w:val="24"/>
          <w:szCs w:val="24"/>
        </w:rPr>
        <w:t xml:space="preserve"> website.  </w:t>
      </w:r>
    </w:p>
    <w:p w14:paraId="0EB91534" w14:textId="61EB5E3B" w:rsidR="001F1EED" w:rsidRPr="007C29BF" w:rsidRDefault="001F1EED" w:rsidP="007C29BF">
      <w:pPr>
        <w:pStyle w:val="ListParagraph"/>
        <w:numPr>
          <w:ilvl w:val="0"/>
          <w:numId w:val="10"/>
        </w:numPr>
        <w:spacing w:after="0" w:line="240" w:lineRule="auto"/>
        <w:rPr>
          <w:rFonts w:cstheme="minorHAnsi"/>
          <w:sz w:val="24"/>
          <w:szCs w:val="24"/>
        </w:rPr>
      </w:pPr>
      <w:r w:rsidRPr="007C29BF">
        <w:rPr>
          <w:rFonts w:cstheme="minorHAnsi"/>
          <w:sz w:val="24"/>
          <w:szCs w:val="24"/>
        </w:rPr>
        <w:lastRenderedPageBreak/>
        <w:t xml:space="preserve">The standard DT assessment method </w:t>
      </w:r>
      <w:r w:rsidR="00204605" w:rsidRPr="007C29BF">
        <w:rPr>
          <w:rFonts w:cstheme="minorHAnsi"/>
          <w:sz w:val="24"/>
          <w:szCs w:val="24"/>
        </w:rPr>
        <w:t xml:space="preserve">is for DT to be billed on a per-credit basis. </w:t>
      </w:r>
      <w:r w:rsidRPr="007C29BF">
        <w:rPr>
          <w:rFonts w:cstheme="minorHAnsi"/>
          <w:sz w:val="24"/>
          <w:szCs w:val="24"/>
        </w:rPr>
        <w:t xml:space="preserve">This approach </w:t>
      </w:r>
      <w:r w:rsidR="00C165C1">
        <w:rPr>
          <w:rFonts w:cstheme="minorHAnsi"/>
          <w:sz w:val="24"/>
          <w:szCs w:val="24"/>
        </w:rPr>
        <w:t>works best for students</w:t>
      </w:r>
      <w:r w:rsidR="00E648F5">
        <w:rPr>
          <w:rFonts w:cstheme="minorHAnsi"/>
          <w:sz w:val="24"/>
          <w:szCs w:val="24"/>
        </w:rPr>
        <w:t xml:space="preserve"> -</w:t>
      </w:r>
      <w:r w:rsidR="00130181">
        <w:rPr>
          <w:rFonts w:cstheme="minorHAnsi"/>
          <w:sz w:val="24"/>
          <w:szCs w:val="24"/>
        </w:rPr>
        <w:t xml:space="preserve"> </w:t>
      </w:r>
      <w:r w:rsidR="00C165C1">
        <w:rPr>
          <w:rFonts w:cstheme="minorHAnsi"/>
          <w:sz w:val="24"/>
          <w:szCs w:val="24"/>
        </w:rPr>
        <w:t xml:space="preserve">regardless if they are enrolled </w:t>
      </w:r>
      <w:r w:rsidR="00C165C1" w:rsidRPr="00C165C1">
        <w:rPr>
          <w:rFonts w:cstheme="minorHAnsi"/>
          <w:sz w:val="24"/>
          <w:szCs w:val="24"/>
        </w:rPr>
        <w:t>part</w:t>
      </w:r>
      <w:r w:rsidRPr="007C29BF">
        <w:rPr>
          <w:rFonts w:cstheme="minorHAnsi"/>
          <w:sz w:val="24"/>
          <w:szCs w:val="24"/>
        </w:rPr>
        <w:t xml:space="preserve"> or full-time</w:t>
      </w:r>
      <w:r w:rsidR="00E648F5">
        <w:rPr>
          <w:rFonts w:cstheme="minorHAnsi"/>
          <w:sz w:val="24"/>
          <w:szCs w:val="24"/>
        </w:rPr>
        <w:t xml:space="preserve"> -</w:t>
      </w:r>
      <w:r w:rsidRPr="007C29BF">
        <w:rPr>
          <w:rFonts w:cstheme="minorHAnsi"/>
          <w:sz w:val="24"/>
          <w:szCs w:val="24"/>
        </w:rPr>
        <w:t xml:space="preserve"> and also ensures that the degree program receives the correct amount of the anticipated program charge.  </w:t>
      </w:r>
      <w:r w:rsidRPr="007C29BF">
        <w:rPr>
          <w:rFonts w:cstheme="minorHAnsi"/>
          <w:i/>
          <w:sz w:val="24"/>
          <w:szCs w:val="24"/>
        </w:rPr>
        <w:t xml:space="preserve">Degree programs may propose a per-student semester charge.  Those doing so must provide a </w:t>
      </w:r>
      <w:r w:rsidRPr="007C29BF">
        <w:rPr>
          <w:rFonts w:cstheme="minorHAnsi"/>
          <w:b/>
          <w:i/>
          <w:sz w:val="24"/>
          <w:szCs w:val="24"/>
        </w:rPr>
        <w:t>strong rationale and documentation</w:t>
      </w:r>
      <w:r w:rsidRPr="007C29BF">
        <w:rPr>
          <w:rFonts w:cstheme="minorHAnsi"/>
          <w:i/>
          <w:sz w:val="24"/>
          <w:szCs w:val="24"/>
        </w:rPr>
        <w:t xml:space="preserve"> that indicates that their intent is to admit and retain only full-time students.  This assessment may also be appropriate for programs whose curricula do not prescribe a set of required </w:t>
      </w:r>
      <w:r w:rsidR="00C165C1" w:rsidRPr="00C165C1">
        <w:rPr>
          <w:rFonts w:cstheme="minorHAnsi"/>
          <w:i/>
          <w:sz w:val="24"/>
          <w:szCs w:val="24"/>
        </w:rPr>
        <w:t>courses but</w:t>
      </w:r>
      <w:r w:rsidRPr="007C29BF">
        <w:rPr>
          <w:rFonts w:cstheme="minorHAnsi"/>
          <w:i/>
          <w:sz w:val="24"/>
          <w:szCs w:val="24"/>
        </w:rPr>
        <w:t xml:space="preserve"> allow students to take a range of courses that fit within specified categories.</w:t>
      </w:r>
    </w:p>
    <w:p w14:paraId="0CE3D18F" w14:textId="77777777" w:rsidR="00204605" w:rsidRPr="007C29BF" w:rsidRDefault="00204605" w:rsidP="007C29BF">
      <w:pPr>
        <w:pStyle w:val="ListParagraph"/>
        <w:spacing w:after="0" w:line="240" w:lineRule="auto"/>
        <w:ind w:left="900"/>
        <w:rPr>
          <w:rFonts w:cstheme="minorHAnsi"/>
          <w:sz w:val="24"/>
          <w:szCs w:val="24"/>
        </w:rPr>
      </w:pPr>
    </w:p>
    <w:p w14:paraId="35B351D7" w14:textId="77777777" w:rsidR="00204605" w:rsidRDefault="00204605" w:rsidP="00C165C1">
      <w:pPr>
        <w:pStyle w:val="ListParagraph"/>
        <w:numPr>
          <w:ilvl w:val="0"/>
          <w:numId w:val="7"/>
        </w:numPr>
        <w:rPr>
          <w:rFonts w:cstheme="minorHAnsi"/>
          <w:sz w:val="24"/>
          <w:szCs w:val="24"/>
        </w:rPr>
      </w:pPr>
      <w:r w:rsidRPr="00464501">
        <w:rPr>
          <w:rFonts w:cstheme="minorHAnsi"/>
          <w:sz w:val="24"/>
          <w:szCs w:val="24"/>
        </w:rPr>
        <w:t>Accounting contact/email:</w:t>
      </w:r>
    </w:p>
    <w:p w14:paraId="3B5784CA" w14:textId="77777777" w:rsidR="00204605" w:rsidRDefault="00204605" w:rsidP="00C165C1">
      <w:pPr>
        <w:pStyle w:val="ListParagraph"/>
        <w:numPr>
          <w:ilvl w:val="0"/>
          <w:numId w:val="7"/>
        </w:numPr>
        <w:rPr>
          <w:rFonts w:cstheme="minorHAnsi"/>
          <w:sz w:val="24"/>
          <w:szCs w:val="24"/>
        </w:rPr>
      </w:pPr>
      <w:r w:rsidRPr="00464501">
        <w:rPr>
          <w:rFonts w:cstheme="minorHAnsi"/>
          <w:sz w:val="24"/>
          <w:szCs w:val="24"/>
        </w:rPr>
        <w:t>Revenue account number where differential tuition should be recorded:</w:t>
      </w:r>
    </w:p>
    <w:p w14:paraId="0FA1B895" w14:textId="027630AD" w:rsidR="00AF58AB" w:rsidRPr="007C29BF" w:rsidRDefault="00AF58AB" w:rsidP="007C29BF">
      <w:pPr>
        <w:pStyle w:val="ListParagraph"/>
        <w:numPr>
          <w:ilvl w:val="0"/>
          <w:numId w:val="7"/>
        </w:numPr>
        <w:rPr>
          <w:rFonts w:cstheme="minorHAnsi"/>
          <w:sz w:val="24"/>
          <w:szCs w:val="24"/>
        </w:rPr>
      </w:pPr>
      <w:r w:rsidRPr="007C29BF">
        <w:rPr>
          <w:rFonts w:cstheme="minorHAnsi"/>
          <w:sz w:val="24"/>
          <w:szCs w:val="24"/>
        </w:rPr>
        <w:t>Proposed DT charging mechanism/amount (</w:t>
      </w:r>
      <w:r w:rsidR="003A42E4" w:rsidRPr="007C29BF">
        <w:rPr>
          <w:rFonts w:cstheme="minorHAnsi"/>
          <w:b/>
          <w:sz w:val="24"/>
          <w:szCs w:val="24"/>
        </w:rPr>
        <w:t>choose one</w:t>
      </w:r>
      <w:r w:rsidR="00204605">
        <w:rPr>
          <w:rFonts w:cstheme="minorHAnsi"/>
          <w:b/>
          <w:sz w:val="24"/>
          <w:szCs w:val="24"/>
        </w:rPr>
        <w:t>; see notes above</w:t>
      </w:r>
      <w:r w:rsidRPr="007C29BF">
        <w:rPr>
          <w:rFonts w:cstheme="minorHAnsi"/>
          <w:sz w:val="24"/>
          <w:szCs w:val="24"/>
        </w:rPr>
        <w:t xml:space="preserve">): </w:t>
      </w:r>
    </w:p>
    <w:p w14:paraId="4A32F87B" w14:textId="77777777" w:rsidR="002E118E" w:rsidRPr="000A4F40" w:rsidRDefault="00AF58AB" w:rsidP="00AF58AB">
      <w:pPr>
        <w:pStyle w:val="ListParagraph"/>
        <w:numPr>
          <w:ilvl w:val="0"/>
          <w:numId w:val="6"/>
        </w:numPr>
        <w:spacing w:after="0" w:line="240" w:lineRule="auto"/>
        <w:contextualSpacing w:val="0"/>
        <w:rPr>
          <w:rFonts w:cstheme="minorHAnsi"/>
          <w:sz w:val="24"/>
          <w:szCs w:val="24"/>
        </w:rPr>
      </w:pPr>
      <w:r w:rsidRPr="000A4F40">
        <w:rPr>
          <w:rFonts w:cstheme="minorHAnsi"/>
          <w:sz w:val="24"/>
          <w:szCs w:val="24"/>
        </w:rPr>
        <w:t xml:space="preserve">DT will be charged on a per credit basis:  yes____ no_____ Amount charged PER credit______ </w:t>
      </w:r>
    </w:p>
    <w:p w14:paraId="4FFEBAAD" w14:textId="77777777" w:rsidR="00C23188" w:rsidRDefault="002E118E" w:rsidP="002E118E">
      <w:pPr>
        <w:pStyle w:val="ListParagraph"/>
        <w:numPr>
          <w:ilvl w:val="1"/>
          <w:numId w:val="6"/>
        </w:numPr>
        <w:spacing w:after="0" w:line="240" w:lineRule="auto"/>
        <w:contextualSpacing w:val="0"/>
        <w:rPr>
          <w:rFonts w:cstheme="minorHAnsi"/>
          <w:sz w:val="24"/>
          <w:szCs w:val="24"/>
        </w:rPr>
      </w:pPr>
      <w:r w:rsidRPr="000A4F40">
        <w:rPr>
          <w:rFonts w:cstheme="minorHAnsi"/>
          <w:sz w:val="24"/>
          <w:szCs w:val="24"/>
        </w:rPr>
        <w:t xml:space="preserve">Does the differential tuition charge apply to the summer term:  </w:t>
      </w:r>
    </w:p>
    <w:p w14:paraId="2073640C" w14:textId="29C04408" w:rsidR="002E118E" w:rsidRPr="000A4F40" w:rsidRDefault="002E118E" w:rsidP="00080D85">
      <w:pPr>
        <w:pStyle w:val="ListParagraph"/>
        <w:spacing w:after="0" w:line="240" w:lineRule="auto"/>
        <w:ind w:left="1800"/>
        <w:contextualSpacing w:val="0"/>
        <w:rPr>
          <w:rFonts w:cstheme="minorHAnsi"/>
          <w:sz w:val="24"/>
          <w:szCs w:val="24"/>
        </w:rPr>
      </w:pPr>
      <w:r w:rsidRPr="000A4F40">
        <w:rPr>
          <w:rFonts w:cstheme="minorHAnsi"/>
          <w:sz w:val="24"/>
          <w:szCs w:val="24"/>
        </w:rPr>
        <w:t>yes____  no____</w:t>
      </w:r>
    </w:p>
    <w:p w14:paraId="05D1E047" w14:textId="77777777" w:rsidR="00AF58AB" w:rsidRPr="000A4F40" w:rsidRDefault="002E118E" w:rsidP="002E118E">
      <w:pPr>
        <w:pStyle w:val="ListParagraph"/>
        <w:numPr>
          <w:ilvl w:val="1"/>
          <w:numId w:val="6"/>
        </w:numPr>
        <w:spacing w:after="0" w:line="240" w:lineRule="auto"/>
        <w:rPr>
          <w:rFonts w:cstheme="minorHAnsi"/>
          <w:sz w:val="24"/>
          <w:szCs w:val="24"/>
        </w:rPr>
      </w:pPr>
      <w:r w:rsidRPr="000A4F40">
        <w:rPr>
          <w:rFonts w:cstheme="minorHAnsi"/>
          <w:sz w:val="24"/>
          <w:szCs w:val="24"/>
        </w:rPr>
        <w:t>Indicate any special considerations</w:t>
      </w:r>
    </w:p>
    <w:p w14:paraId="5F95B4F2" w14:textId="77777777" w:rsidR="003A42E4" w:rsidRPr="000A4F40" w:rsidRDefault="003A42E4" w:rsidP="003A42E4">
      <w:pPr>
        <w:spacing w:after="0" w:line="240" w:lineRule="auto"/>
        <w:ind w:left="720"/>
        <w:rPr>
          <w:rFonts w:cstheme="minorHAnsi"/>
          <w:b/>
          <w:sz w:val="24"/>
          <w:szCs w:val="24"/>
        </w:rPr>
      </w:pPr>
      <w:r w:rsidRPr="000A4F40">
        <w:rPr>
          <w:rFonts w:cstheme="minorHAnsi"/>
          <w:b/>
          <w:sz w:val="24"/>
          <w:szCs w:val="24"/>
        </w:rPr>
        <w:t>OR</w:t>
      </w:r>
    </w:p>
    <w:p w14:paraId="0D4B87C0" w14:textId="2C23E28D" w:rsidR="00AF58AB" w:rsidRPr="000A4F40" w:rsidRDefault="00AF58AB" w:rsidP="00AF58AB">
      <w:pPr>
        <w:pStyle w:val="ListParagraph"/>
        <w:numPr>
          <w:ilvl w:val="0"/>
          <w:numId w:val="6"/>
        </w:numPr>
        <w:spacing w:after="0" w:line="240" w:lineRule="auto"/>
        <w:contextualSpacing w:val="0"/>
        <w:rPr>
          <w:rFonts w:cstheme="minorHAnsi"/>
          <w:sz w:val="24"/>
          <w:szCs w:val="24"/>
        </w:rPr>
      </w:pPr>
      <w:r w:rsidRPr="000A4F40">
        <w:rPr>
          <w:rFonts w:cstheme="minorHAnsi"/>
          <w:sz w:val="24"/>
          <w:szCs w:val="24"/>
        </w:rPr>
        <w:t xml:space="preserve">DT will be charged by semester:  yes_____  no_____  Amount charged EACH semester______ (See </w:t>
      </w:r>
      <w:r w:rsidR="00AB058E">
        <w:rPr>
          <w:rFonts w:cstheme="minorHAnsi"/>
          <w:sz w:val="24"/>
          <w:szCs w:val="24"/>
        </w:rPr>
        <w:t>#5 above</w:t>
      </w:r>
      <w:r w:rsidRPr="000A4F40">
        <w:rPr>
          <w:rFonts w:cstheme="minorHAnsi"/>
          <w:sz w:val="24"/>
          <w:szCs w:val="24"/>
        </w:rPr>
        <w:t>)</w:t>
      </w:r>
    </w:p>
    <w:p w14:paraId="5E6064B2" w14:textId="77777777" w:rsidR="00C23188" w:rsidRDefault="002E118E" w:rsidP="002E118E">
      <w:pPr>
        <w:pStyle w:val="ListParagraph"/>
        <w:numPr>
          <w:ilvl w:val="1"/>
          <w:numId w:val="6"/>
        </w:numPr>
        <w:spacing w:after="0" w:line="240" w:lineRule="auto"/>
        <w:contextualSpacing w:val="0"/>
        <w:rPr>
          <w:rFonts w:cstheme="minorHAnsi"/>
          <w:sz w:val="24"/>
          <w:szCs w:val="24"/>
        </w:rPr>
      </w:pPr>
      <w:r w:rsidRPr="000A4F40">
        <w:rPr>
          <w:rFonts w:cstheme="minorHAnsi"/>
          <w:sz w:val="24"/>
          <w:szCs w:val="24"/>
        </w:rPr>
        <w:t xml:space="preserve">Does the differential tuition charge apply to the summer term: </w:t>
      </w:r>
    </w:p>
    <w:p w14:paraId="25A39071" w14:textId="7A4C5B88" w:rsidR="002E118E" w:rsidRPr="000A4F40" w:rsidRDefault="002E118E" w:rsidP="00080D85">
      <w:pPr>
        <w:pStyle w:val="ListParagraph"/>
        <w:spacing w:after="0" w:line="240" w:lineRule="auto"/>
        <w:ind w:left="1800"/>
        <w:contextualSpacing w:val="0"/>
        <w:rPr>
          <w:rFonts w:cstheme="minorHAnsi"/>
          <w:sz w:val="24"/>
          <w:szCs w:val="24"/>
        </w:rPr>
      </w:pPr>
      <w:r w:rsidRPr="000A4F40">
        <w:rPr>
          <w:rFonts w:cstheme="minorHAnsi"/>
          <w:sz w:val="24"/>
          <w:szCs w:val="24"/>
        </w:rPr>
        <w:t xml:space="preserve"> yes____  no____</w:t>
      </w:r>
    </w:p>
    <w:p w14:paraId="0EE901AA" w14:textId="77777777" w:rsidR="00AF58AB" w:rsidRPr="000A4F40" w:rsidRDefault="00AF58AB" w:rsidP="00AF58AB">
      <w:pPr>
        <w:pStyle w:val="ListParagraph"/>
        <w:numPr>
          <w:ilvl w:val="1"/>
          <w:numId w:val="6"/>
        </w:numPr>
        <w:spacing w:after="0" w:line="240" w:lineRule="auto"/>
        <w:contextualSpacing w:val="0"/>
        <w:rPr>
          <w:rFonts w:cstheme="minorHAnsi"/>
          <w:sz w:val="24"/>
          <w:szCs w:val="24"/>
        </w:rPr>
      </w:pPr>
      <w:r w:rsidRPr="000A4F40">
        <w:rPr>
          <w:rFonts w:cstheme="minorHAnsi"/>
          <w:sz w:val="24"/>
          <w:szCs w:val="24"/>
        </w:rPr>
        <w:t xml:space="preserve">Indicate any special considerations: </w:t>
      </w:r>
    </w:p>
    <w:p w14:paraId="1BF19C98" w14:textId="71A694BB" w:rsidR="00AF58AB" w:rsidRDefault="00AF58AB" w:rsidP="00C165C1">
      <w:pPr>
        <w:pStyle w:val="ListParagraph"/>
        <w:spacing w:after="0" w:line="240" w:lineRule="auto"/>
        <w:ind w:left="0"/>
        <w:contextualSpacing w:val="0"/>
        <w:rPr>
          <w:rFonts w:cstheme="minorHAnsi"/>
          <w:sz w:val="24"/>
          <w:szCs w:val="24"/>
        </w:rPr>
      </w:pPr>
    </w:p>
    <w:p w14:paraId="1EA4B4B5" w14:textId="3D55A2DD" w:rsidR="00204605" w:rsidRPr="007C29BF" w:rsidRDefault="00204605" w:rsidP="00C165C1">
      <w:pPr>
        <w:pStyle w:val="ListParagraph"/>
        <w:spacing w:after="0" w:line="240" w:lineRule="auto"/>
        <w:ind w:left="0"/>
        <w:contextualSpacing w:val="0"/>
        <w:rPr>
          <w:rFonts w:cstheme="minorHAnsi"/>
          <w:sz w:val="24"/>
          <w:szCs w:val="24"/>
          <w:u w:val="single"/>
        </w:rPr>
      </w:pPr>
      <w:r w:rsidRPr="007C29BF">
        <w:rPr>
          <w:rFonts w:cstheme="minorHAnsi"/>
          <w:sz w:val="24"/>
          <w:szCs w:val="24"/>
          <w:u w:val="single"/>
        </w:rPr>
        <w:t>C. Required Program Information</w:t>
      </w:r>
    </w:p>
    <w:p w14:paraId="3E66DB19" w14:textId="77777777" w:rsidR="00204605" w:rsidRPr="000A4F40" w:rsidRDefault="00204605" w:rsidP="007C29BF">
      <w:pPr>
        <w:pStyle w:val="ListParagraph"/>
        <w:spacing w:after="0" w:line="240" w:lineRule="auto"/>
        <w:ind w:left="0"/>
        <w:contextualSpacing w:val="0"/>
        <w:rPr>
          <w:rFonts w:cstheme="minorHAnsi"/>
          <w:sz w:val="24"/>
          <w:szCs w:val="24"/>
        </w:rPr>
      </w:pPr>
    </w:p>
    <w:p w14:paraId="1F1131C9" w14:textId="77777777" w:rsidR="00AF58AB" w:rsidRPr="000A4F40" w:rsidRDefault="00AF58AB" w:rsidP="007C29BF">
      <w:pPr>
        <w:pStyle w:val="ListParagraph"/>
        <w:numPr>
          <w:ilvl w:val="0"/>
          <w:numId w:val="7"/>
        </w:numPr>
        <w:spacing w:after="0" w:line="240" w:lineRule="auto"/>
        <w:contextualSpacing w:val="0"/>
        <w:rPr>
          <w:rFonts w:cstheme="minorHAnsi"/>
          <w:sz w:val="24"/>
          <w:szCs w:val="24"/>
        </w:rPr>
      </w:pPr>
      <w:r w:rsidRPr="000A4F40">
        <w:rPr>
          <w:rFonts w:cstheme="minorHAnsi"/>
          <w:sz w:val="24"/>
          <w:szCs w:val="24"/>
        </w:rPr>
        <w:t>Overview of program</w:t>
      </w:r>
    </w:p>
    <w:p w14:paraId="71AFB931" w14:textId="77777777" w:rsidR="00AF58AB" w:rsidRPr="000A4F40" w:rsidRDefault="00AF58AB" w:rsidP="00AF58AB">
      <w:pPr>
        <w:pStyle w:val="ListParagraph"/>
        <w:numPr>
          <w:ilvl w:val="1"/>
          <w:numId w:val="5"/>
        </w:numPr>
        <w:spacing w:after="0" w:line="240" w:lineRule="auto"/>
        <w:contextualSpacing w:val="0"/>
        <w:rPr>
          <w:rFonts w:cstheme="minorHAnsi"/>
          <w:sz w:val="24"/>
          <w:szCs w:val="24"/>
        </w:rPr>
      </w:pPr>
      <w:r w:rsidRPr="000A4F40">
        <w:rPr>
          <w:rFonts w:cstheme="minorHAnsi"/>
          <w:sz w:val="24"/>
          <w:szCs w:val="24"/>
        </w:rPr>
        <w:t>Description of degree, credits, approximate length of program</w:t>
      </w:r>
    </w:p>
    <w:p w14:paraId="7D609072" w14:textId="77777777" w:rsidR="00AF58AB" w:rsidRPr="000A4F40" w:rsidRDefault="00AF58AB" w:rsidP="00AF58AB">
      <w:pPr>
        <w:pStyle w:val="ListParagraph"/>
        <w:numPr>
          <w:ilvl w:val="1"/>
          <w:numId w:val="5"/>
        </w:numPr>
        <w:spacing w:after="0" w:line="240" w:lineRule="auto"/>
        <w:contextualSpacing w:val="0"/>
        <w:rPr>
          <w:rFonts w:cstheme="minorHAnsi"/>
          <w:sz w:val="24"/>
          <w:szCs w:val="24"/>
        </w:rPr>
      </w:pPr>
      <w:r w:rsidRPr="000A4F40">
        <w:rPr>
          <w:rFonts w:cstheme="minorHAnsi"/>
          <w:sz w:val="24"/>
          <w:szCs w:val="24"/>
        </w:rPr>
        <w:t>Unique characteristics of program</w:t>
      </w:r>
    </w:p>
    <w:p w14:paraId="1825E694" w14:textId="77777777" w:rsidR="00AF58AB" w:rsidRPr="000A4F40" w:rsidRDefault="00AF58AB" w:rsidP="007C29BF">
      <w:pPr>
        <w:pStyle w:val="ListParagraph"/>
        <w:numPr>
          <w:ilvl w:val="0"/>
          <w:numId w:val="7"/>
        </w:numPr>
        <w:spacing w:after="0" w:line="240" w:lineRule="auto"/>
        <w:contextualSpacing w:val="0"/>
        <w:rPr>
          <w:rFonts w:cstheme="minorHAnsi"/>
          <w:sz w:val="24"/>
          <w:szCs w:val="24"/>
        </w:rPr>
      </w:pPr>
      <w:r w:rsidRPr="000A4F40">
        <w:rPr>
          <w:rFonts w:cstheme="minorHAnsi"/>
          <w:sz w:val="24"/>
          <w:szCs w:val="24"/>
        </w:rPr>
        <w:t>Comparison with similar programs</w:t>
      </w:r>
    </w:p>
    <w:p w14:paraId="010B77CA" w14:textId="77777777" w:rsidR="00AF58AB" w:rsidRPr="000A4F40" w:rsidRDefault="00AF58AB" w:rsidP="00AF58AB">
      <w:pPr>
        <w:pStyle w:val="ListParagraph"/>
        <w:numPr>
          <w:ilvl w:val="1"/>
          <w:numId w:val="5"/>
        </w:numPr>
        <w:spacing w:after="0" w:line="240" w:lineRule="auto"/>
        <w:contextualSpacing w:val="0"/>
        <w:rPr>
          <w:rFonts w:cstheme="minorHAnsi"/>
          <w:sz w:val="24"/>
          <w:szCs w:val="24"/>
        </w:rPr>
      </w:pPr>
      <w:r w:rsidRPr="000A4F40">
        <w:rPr>
          <w:rFonts w:cstheme="minorHAnsi"/>
          <w:sz w:val="24"/>
          <w:szCs w:val="24"/>
        </w:rPr>
        <w:t>Provide a total cost comparison with peer</w:t>
      </w:r>
      <w:r w:rsidR="00441629" w:rsidRPr="000A4F40">
        <w:rPr>
          <w:rFonts w:cstheme="minorHAnsi"/>
          <w:sz w:val="24"/>
          <w:szCs w:val="24"/>
        </w:rPr>
        <w:t xml:space="preserve"> programs in the state/nation. </w:t>
      </w:r>
      <w:r w:rsidRPr="000A4F40">
        <w:rPr>
          <w:rFonts w:cstheme="minorHAnsi"/>
          <w:i/>
          <w:sz w:val="24"/>
          <w:szCs w:val="24"/>
        </w:rPr>
        <w:t xml:space="preserve">Your program costs must remain competitive.  </w:t>
      </w:r>
    </w:p>
    <w:p w14:paraId="2FFF2074" w14:textId="77777777" w:rsidR="00AF58AB" w:rsidRPr="000A4F40" w:rsidRDefault="00AF58AB" w:rsidP="00AF58AB">
      <w:pPr>
        <w:pStyle w:val="ListParagraph"/>
        <w:numPr>
          <w:ilvl w:val="1"/>
          <w:numId w:val="5"/>
        </w:numPr>
        <w:spacing w:after="0" w:line="240" w:lineRule="auto"/>
        <w:contextualSpacing w:val="0"/>
        <w:rPr>
          <w:rFonts w:cstheme="minorHAnsi"/>
          <w:sz w:val="24"/>
          <w:szCs w:val="24"/>
        </w:rPr>
      </w:pPr>
      <w:r w:rsidRPr="000A4F40">
        <w:rPr>
          <w:rFonts w:cstheme="minorHAnsi"/>
          <w:sz w:val="24"/>
          <w:szCs w:val="24"/>
        </w:rPr>
        <w:t xml:space="preserve">Provide a cost comparison with other programs most similar to yours in your college.  Compare to other programs at CSU if there are no other programs within your college.   </w:t>
      </w:r>
    </w:p>
    <w:p w14:paraId="698CD217" w14:textId="06C8A5E7" w:rsidR="00AF58AB" w:rsidRPr="000A4F40" w:rsidRDefault="00AF58AB" w:rsidP="007C29BF">
      <w:pPr>
        <w:pStyle w:val="ListParagraph"/>
        <w:numPr>
          <w:ilvl w:val="0"/>
          <w:numId w:val="7"/>
        </w:numPr>
        <w:spacing w:after="0" w:line="240" w:lineRule="auto"/>
        <w:contextualSpacing w:val="0"/>
        <w:rPr>
          <w:rFonts w:cstheme="minorHAnsi"/>
          <w:sz w:val="24"/>
          <w:szCs w:val="24"/>
        </w:rPr>
      </w:pPr>
      <w:r w:rsidRPr="000A4F40">
        <w:rPr>
          <w:rFonts w:cstheme="minorHAnsi"/>
          <w:sz w:val="24"/>
          <w:szCs w:val="24"/>
        </w:rPr>
        <w:t xml:space="preserve">Evidence of need for the program charge </w:t>
      </w:r>
    </w:p>
    <w:p w14:paraId="5A649A6D" w14:textId="0FFAE1E5" w:rsidR="00AF58AB" w:rsidRPr="000A4F40" w:rsidRDefault="00AF58AB" w:rsidP="00AF58AB">
      <w:pPr>
        <w:pStyle w:val="ListParagraph"/>
        <w:numPr>
          <w:ilvl w:val="1"/>
          <w:numId w:val="5"/>
        </w:numPr>
        <w:spacing w:after="0" w:line="240" w:lineRule="auto"/>
        <w:contextualSpacing w:val="0"/>
        <w:rPr>
          <w:rFonts w:cstheme="minorHAnsi"/>
          <w:sz w:val="24"/>
          <w:szCs w:val="24"/>
        </w:rPr>
      </w:pPr>
      <w:r w:rsidRPr="000A4F40">
        <w:rPr>
          <w:rFonts w:cstheme="minorHAnsi"/>
          <w:sz w:val="24"/>
          <w:szCs w:val="24"/>
        </w:rPr>
        <w:t>Provide justification for the specific services and/or resources that will be provided to the students as a function of the charge which would</w:t>
      </w:r>
      <w:r w:rsidR="00BD6484">
        <w:rPr>
          <w:rFonts w:cstheme="minorHAnsi"/>
          <w:sz w:val="24"/>
          <w:szCs w:val="24"/>
        </w:rPr>
        <w:t xml:space="preserve"> no</w:t>
      </w:r>
      <w:r w:rsidRPr="000A4F40">
        <w:rPr>
          <w:rFonts w:cstheme="minorHAnsi"/>
          <w:sz w:val="24"/>
          <w:szCs w:val="24"/>
        </w:rPr>
        <w:t>t</w:t>
      </w:r>
      <w:r w:rsidR="00BD6484">
        <w:rPr>
          <w:rFonts w:cstheme="minorHAnsi"/>
          <w:sz w:val="24"/>
          <w:szCs w:val="24"/>
        </w:rPr>
        <w:t xml:space="preserve"> otherwise</w:t>
      </w:r>
      <w:r w:rsidRPr="000A4F40">
        <w:rPr>
          <w:rFonts w:cstheme="minorHAnsi"/>
          <w:sz w:val="24"/>
          <w:szCs w:val="24"/>
        </w:rPr>
        <w:t xml:space="preserve"> be available.</w:t>
      </w:r>
    </w:p>
    <w:p w14:paraId="6085367D" w14:textId="77777777" w:rsidR="00AF58AB" w:rsidRPr="000A4F40" w:rsidRDefault="00AF58AB" w:rsidP="00AF58AB">
      <w:pPr>
        <w:pStyle w:val="ListParagraph"/>
        <w:numPr>
          <w:ilvl w:val="1"/>
          <w:numId w:val="5"/>
        </w:numPr>
        <w:spacing w:after="0" w:line="240" w:lineRule="auto"/>
        <w:contextualSpacing w:val="0"/>
        <w:rPr>
          <w:rFonts w:cstheme="minorHAnsi"/>
          <w:sz w:val="24"/>
          <w:szCs w:val="24"/>
        </w:rPr>
      </w:pPr>
      <w:r w:rsidRPr="000A4F40">
        <w:rPr>
          <w:rFonts w:cstheme="minorHAnsi"/>
          <w:sz w:val="24"/>
          <w:szCs w:val="24"/>
        </w:rPr>
        <w:lastRenderedPageBreak/>
        <w:t>Are there budgetary challenges impacted by program development or accreditation requirements that support a program charge?</w:t>
      </w:r>
    </w:p>
    <w:p w14:paraId="71885304" w14:textId="5B0AEF9E" w:rsidR="00AF58AB" w:rsidRDefault="00AF58AB" w:rsidP="00AF58AB">
      <w:pPr>
        <w:pStyle w:val="ListParagraph"/>
        <w:numPr>
          <w:ilvl w:val="1"/>
          <w:numId w:val="5"/>
        </w:numPr>
        <w:spacing w:after="0" w:line="240" w:lineRule="auto"/>
        <w:contextualSpacing w:val="0"/>
        <w:rPr>
          <w:rFonts w:cstheme="minorHAnsi"/>
          <w:sz w:val="24"/>
          <w:szCs w:val="24"/>
        </w:rPr>
      </w:pPr>
      <w:r w:rsidRPr="000A4F40">
        <w:rPr>
          <w:rFonts w:cstheme="minorHAnsi"/>
          <w:sz w:val="24"/>
          <w:szCs w:val="24"/>
        </w:rPr>
        <w:t>Impact of charge on applications for student enrollment.</w:t>
      </w:r>
    </w:p>
    <w:p w14:paraId="4D97737D" w14:textId="77777777" w:rsidR="00C165C1" w:rsidRPr="000A4F40" w:rsidRDefault="00C165C1" w:rsidP="007C29BF">
      <w:pPr>
        <w:pStyle w:val="ListParagraph"/>
        <w:spacing w:after="0" w:line="240" w:lineRule="auto"/>
        <w:ind w:left="1080"/>
        <w:contextualSpacing w:val="0"/>
        <w:rPr>
          <w:rFonts w:cstheme="minorHAnsi"/>
          <w:sz w:val="24"/>
          <w:szCs w:val="24"/>
        </w:rPr>
      </w:pPr>
    </w:p>
    <w:p w14:paraId="15E5B917" w14:textId="26B8C9B0" w:rsidR="00AF58AB" w:rsidRPr="000A4F40" w:rsidRDefault="00AF58AB" w:rsidP="007C29BF">
      <w:pPr>
        <w:pStyle w:val="ListParagraph"/>
        <w:numPr>
          <w:ilvl w:val="0"/>
          <w:numId w:val="7"/>
        </w:numPr>
        <w:spacing w:after="0" w:line="240" w:lineRule="auto"/>
        <w:contextualSpacing w:val="0"/>
        <w:rPr>
          <w:rFonts w:cstheme="minorHAnsi"/>
          <w:sz w:val="24"/>
          <w:szCs w:val="24"/>
        </w:rPr>
      </w:pPr>
      <w:r w:rsidRPr="000A4F40">
        <w:rPr>
          <w:rFonts w:cstheme="minorHAnsi"/>
          <w:sz w:val="24"/>
          <w:szCs w:val="24"/>
        </w:rPr>
        <w:t>Description of how funding would be utilized if approved</w:t>
      </w:r>
    </w:p>
    <w:p w14:paraId="28FA6BEB" w14:textId="77777777" w:rsidR="00AF58AB" w:rsidRPr="000A4F40" w:rsidRDefault="00AF58AB" w:rsidP="00AF58AB">
      <w:pPr>
        <w:pStyle w:val="ListParagraph"/>
        <w:numPr>
          <w:ilvl w:val="1"/>
          <w:numId w:val="5"/>
        </w:numPr>
        <w:spacing w:after="0" w:line="240" w:lineRule="auto"/>
        <w:contextualSpacing w:val="0"/>
        <w:rPr>
          <w:rFonts w:cstheme="minorHAnsi"/>
          <w:sz w:val="24"/>
          <w:szCs w:val="24"/>
        </w:rPr>
      </w:pPr>
      <w:r w:rsidRPr="000A4F40">
        <w:rPr>
          <w:rFonts w:cstheme="minorHAnsi"/>
          <w:sz w:val="24"/>
          <w:szCs w:val="24"/>
        </w:rPr>
        <w:t>Budget</w:t>
      </w:r>
    </w:p>
    <w:p w14:paraId="2A0AD191" w14:textId="28E2C1D6" w:rsidR="00AF58AB" w:rsidRPr="000A4F40" w:rsidRDefault="00AF58AB" w:rsidP="00AF58AB">
      <w:pPr>
        <w:pStyle w:val="ListParagraph"/>
        <w:numPr>
          <w:ilvl w:val="2"/>
          <w:numId w:val="5"/>
        </w:numPr>
        <w:spacing w:after="0" w:line="240" w:lineRule="auto"/>
        <w:contextualSpacing w:val="0"/>
        <w:rPr>
          <w:rFonts w:cstheme="minorHAnsi"/>
          <w:sz w:val="24"/>
          <w:szCs w:val="24"/>
        </w:rPr>
      </w:pPr>
      <w:r w:rsidRPr="000A4F40">
        <w:rPr>
          <w:rFonts w:cstheme="minorHAnsi"/>
          <w:sz w:val="24"/>
          <w:szCs w:val="24"/>
        </w:rPr>
        <w:t>Position type and number in each category:</w:t>
      </w:r>
    </w:p>
    <w:p w14:paraId="7C166E2E" w14:textId="77777777" w:rsidR="00AF58AB" w:rsidRPr="000A4F40" w:rsidRDefault="00AF58AB" w:rsidP="00AF58AB">
      <w:pPr>
        <w:pStyle w:val="ListParagraph"/>
        <w:numPr>
          <w:ilvl w:val="3"/>
          <w:numId w:val="5"/>
        </w:numPr>
        <w:spacing w:after="0" w:line="240" w:lineRule="auto"/>
        <w:contextualSpacing w:val="0"/>
        <w:rPr>
          <w:rFonts w:cstheme="minorHAnsi"/>
          <w:sz w:val="24"/>
          <w:szCs w:val="24"/>
        </w:rPr>
      </w:pPr>
      <w:r w:rsidRPr="000A4F40">
        <w:rPr>
          <w:rFonts w:cstheme="minorHAnsi"/>
          <w:sz w:val="24"/>
          <w:szCs w:val="24"/>
        </w:rPr>
        <w:t xml:space="preserve">Faculty (tenure track, special appointment), administrative professionals, state classified, GTAs/GSAs, corresponding FTE and fringe.  </w:t>
      </w:r>
    </w:p>
    <w:p w14:paraId="038DD7FF" w14:textId="1E3300C1" w:rsidR="00AF58AB" w:rsidRPr="000A4F40" w:rsidRDefault="00AF58AB" w:rsidP="00AF58AB">
      <w:pPr>
        <w:pStyle w:val="ListParagraph"/>
        <w:numPr>
          <w:ilvl w:val="2"/>
          <w:numId w:val="5"/>
        </w:numPr>
        <w:spacing w:after="0" w:line="240" w:lineRule="auto"/>
        <w:contextualSpacing w:val="0"/>
        <w:rPr>
          <w:rFonts w:cstheme="minorHAnsi"/>
          <w:sz w:val="24"/>
          <w:szCs w:val="24"/>
        </w:rPr>
      </w:pPr>
      <w:r w:rsidRPr="000A4F40">
        <w:rPr>
          <w:rFonts w:cstheme="minorHAnsi"/>
          <w:sz w:val="24"/>
          <w:szCs w:val="24"/>
        </w:rPr>
        <w:t xml:space="preserve">Other </w:t>
      </w:r>
      <w:r w:rsidR="004D109D">
        <w:rPr>
          <w:rFonts w:cstheme="minorHAnsi"/>
          <w:sz w:val="24"/>
          <w:szCs w:val="24"/>
        </w:rPr>
        <w:t>proposed expenses</w:t>
      </w:r>
    </w:p>
    <w:p w14:paraId="638EF435" w14:textId="77777777" w:rsidR="000A4F40" w:rsidRPr="007675E6" w:rsidRDefault="000A4F40" w:rsidP="007C29BF">
      <w:pPr>
        <w:pStyle w:val="ListParagraph"/>
        <w:spacing w:after="0" w:line="240" w:lineRule="auto"/>
        <w:ind w:left="1080"/>
        <w:contextualSpacing w:val="0"/>
        <w:rPr>
          <w:rFonts w:cstheme="minorHAnsi"/>
          <w:sz w:val="24"/>
          <w:szCs w:val="24"/>
        </w:rPr>
      </w:pPr>
    </w:p>
    <w:p w14:paraId="31F04D38" w14:textId="77777777" w:rsidR="00C165C1" w:rsidRDefault="00C165C1" w:rsidP="00AF58AB">
      <w:pPr>
        <w:rPr>
          <w:rFonts w:cstheme="minorHAnsi"/>
          <w:sz w:val="24"/>
          <w:szCs w:val="24"/>
        </w:rPr>
      </w:pPr>
    </w:p>
    <w:p w14:paraId="2A93371A" w14:textId="77777777" w:rsidR="00C165C1" w:rsidRDefault="00C165C1" w:rsidP="00AF58AB">
      <w:pPr>
        <w:rPr>
          <w:rFonts w:cstheme="minorHAnsi"/>
          <w:sz w:val="24"/>
          <w:szCs w:val="24"/>
        </w:rPr>
      </w:pPr>
    </w:p>
    <w:p w14:paraId="0F937868" w14:textId="77777777" w:rsidR="00C165C1" w:rsidRDefault="00C165C1" w:rsidP="00AF58AB">
      <w:pPr>
        <w:rPr>
          <w:rFonts w:cstheme="minorHAnsi"/>
          <w:sz w:val="24"/>
          <w:szCs w:val="24"/>
        </w:rPr>
      </w:pPr>
    </w:p>
    <w:p w14:paraId="7E3B6E44" w14:textId="6CB5A54D" w:rsidR="000A4F40" w:rsidRPr="000A4F40" w:rsidRDefault="00AF58AB" w:rsidP="00AF58AB">
      <w:pPr>
        <w:rPr>
          <w:rFonts w:cstheme="minorHAnsi"/>
          <w:sz w:val="24"/>
          <w:szCs w:val="24"/>
        </w:rPr>
      </w:pPr>
      <w:r w:rsidRPr="000A4F40">
        <w:rPr>
          <w:rFonts w:cstheme="minorHAnsi"/>
          <w:sz w:val="24"/>
          <w:szCs w:val="24"/>
        </w:rPr>
        <w:t>Graduate School Dean’s signature/date of approval: __________________________________</w:t>
      </w:r>
      <w:r w:rsidR="00441629" w:rsidRPr="000A4F40">
        <w:rPr>
          <w:rFonts w:cstheme="minorHAnsi"/>
          <w:sz w:val="24"/>
          <w:szCs w:val="24"/>
        </w:rPr>
        <w:br/>
      </w:r>
    </w:p>
    <w:p w14:paraId="49FBEDFE" w14:textId="77777777" w:rsidR="00C165C1" w:rsidRDefault="00C165C1" w:rsidP="00AF58AB">
      <w:pPr>
        <w:rPr>
          <w:rFonts w:cstheme="minorHAnsi"/>
          <w:sz w:val="24"/>
          <w:szCs w:val="24"/>
        </w:rPr>
      </w:pPr>
    </w:p>
    <w:p w14:paraId="49021ED0" w14:textId="34BEFF7E" w:rsidR="00AF58AB" w:rsidRPr="000A4F40" w:rsidRDefault="00AF58AB" w:rsidP="00AF58AB">
      <w:pPr>
        <w:rPr>
          <w:rFonts w:cstheme="minorHAnsi"/>
          <w:sz w:val="24"/>
          <w:szCs w:val="24"/>
        </w:rPr>
      </w:pPr>
      <w:r w:rsidRPr="000A4F40">
        <w:rPr>
          <w:rFonts w:cstheme="minorHAnsi"/>
          <w:sz w:val="24"/>
          <w:szCs w:val="24"/>
        </w:rPr>
        <w:t>Provost’s signature/date of approval: _____________________________________________</w:t>
      </w:r>
      <w:r w:rsidR="00441629" w:rsidRPr="000A4F40">
        <w:rPr>
          <w:rFonts w:cstheme="minorHAnsi"/>
          <w:sz w:val="24"/>
          <w:szCs w:val="24"/>
        </w:rPr>
        <w:br/>
      </w:r>
    </w:p>
    <w:p w14:paraId="73C47930" w14:textId="77777777" w:rsidR="00C165C1" w:rsidRDefault="00C165C1" w:rsidP="00AF58AB">
      <w:pPr>
        <w:rPr>
          <w:rFonts w:cstheme="minorHAnsi"/>
          <w:sz w:val="24"/>
          <w:szCs w:val="24"/>
        </w:rPr>
      </w:pPr>
    </w:p>
    <w:p w14:paraId="7164F1FE" w14:textId="60E607C2" w:rsidR="00AF58AB" w:rsidRPr="000A4F40" w:rsidRDefault="00AF58AB" w:rsidP="00AF58AB">
      <w:pPr>
        <w:rPr>
          <w:rFonts w:cstheme="minorHAnsi"/>
          <w:sz w:val="24"/>
          <w:szCs w:val="24"/>
        </w:rPr>
      </w:pPr>
      <w:r w:rsidRPr="000A4F40">
        <w:rPr>
          <w:rFonts w:cstheme="minorHAnsi"/>
          <w:sz w:val="24"/>
          <w:szCs w:val="24"/>
        </w:rPr>
        <w:t>Director, Office of Budgets, signature/date received: __________________________________</w:t>
      </w:r>
    </w:p>
    <w:p w14:paraId="48A494B5" w14:textId="77777777" w:rsidR="00AF58AB" w:rsidRPr="000A4F40" w:rsidRDefault="00441629" w:rsidP="00AF58AB">
      <w:pPr>
        <w:rPr>
          <w:rFonts w:cstheme="minorHAnsi"/>
          <w:sz w:val="24"/>
          <w:szCs w:val="24"/>
        </w:rPr>
      </w:pPr>
      <w:r w:rsidRPr="000A4F40">
        <w:rPr>
          <w:rFonts w:cstheme="minorHAnsi"/>
          <w:sz w:val="24"/>
          <w:szCs w:val="24"/>
        </w:rPr>
        <w:br/>
      </w:r>
      <w:r w:rsidR="00AF58AB" w:rsidRPr="000A4F40">
        <w:rPr>
          <w:rFonts w:cstheme="minorHAnsi"/>
          <w:sz w:val="24"/>
          <w:szCs w:val="24"/>
        </w:rPr>
        <w:t>CC:  Associate Registrar</w:t>
      </w:r>
    </w:p>
    <w:p w14:paraId="6CE9D245" w14:textId="77777777" w:rsidR="00AF58AB" w:rsidRPr="000A4F40" w:rsidRDefault="00AF58AB" w:rsidP="00AF58AB">
      <w:pPr>
        <w:rPr>
          <w:rFonts w:cstheme="minorHAnsi"/>
          <w:sz w:val="24"/>
          <w:szCs w:val="24"/>
        </w:rPr>
      </w:pPr>
      <w:r w:rsidRPr="000A4F40">
        <w:rPr>
          <w:rFonts w:cstheme="minorHAnsi"/>
          <w:sz w:val="24"/>
          <w:szCs w:val="24"/>
        </w:rPr>
        <w:t xml:space="preserve">        Department Head</w:t>
      </w:r>
    </w:p>
    <w:sectPr w:rsidR="00AF58AB" w:rsidRPr="000A4F40" w:rsidSect="00C322F0">
      <w:headerReference w:type="default" r:id="rId7"/>
      <w:footerReference w:type="default" r:id="rId8"/>
      <w:headerReference w:type="first" r:id="rId9"/>
      <w:pgSz w:w="12240" w:h="15840"/>
      <w:pgMar w:top="2304" w:right="1440" w:bottom="1008" w:left="1440" w:header="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433FF8" w14:textId="77777777" w:rsidR="001B76C8" w:rsidRDefault="001B76C8" w:rsidP="004871EC">
      <w:pPr>
        <w:spacing w:after="0" w:line="240" w:lineRule="auto"/>
      </w:pPr>
      <w:r>
        <w:separator/>
      </w:r>
    </w:p>
  </w:endnote>
  <w:endnote w:type="continuationSeparator" w:id="0">
    <w:p w14:paraId="29C0DD9E" w14:textId="77777777" w:rsidR="001B76C8" w:rsidRDefault="001B76C8" w:rsidP="004871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1DA08B" w14:textId="740B0315" w:rsidR="007A120F" w:rsidRPr="000A4F40" w:rsidRDefault="007A120F" w:rsidP="007A120F">
    <w:pPr>
      <w:rPr>
        <w:rFonts w:cstheme="minorHAnsi"/>
        <w:color w:val="D9D9D9" w:themeColor="background1" w:themeShade="D9"/>
        <w:sz w:val="24"/>
        <w:szCs w:val="24"/>
      </w:rPr>
    </w:pPr>
    <w:r w:rsidRPr="000A4F40">
      <w:rPr>
        <w:rFonts w:cstheme="minorHAnsi"/>
        <w:color w:val="D9D9D9" w:themeColor="background1" w:themeShade="D9"/>
        <w:sz w:val="24"/>
        <w:szCs w:val="24"/>
      </w:rPr>
      <w:t xml:space="preserve">Updated </w:t>
    </w:r>
    <w:r w:rsidR="00E17699">
      <w:rPr>
        <w:rFonts w:cstheme="minorHAnsi"/>
        <w:color w:val="D9D9D9" w:themeColor="background1" w:themeShade="D9"/>
        <w:sz w:val="24"/>
        <w:szCs w:val="24"/>
      </w:rPr>
      <w:t>12</w:t>
    </w:r>
    <w:r>
      <w:rPr>
        <w:rFonts w:cstheme="minorHAnsi"/>
        <w:color w:val="D9D9D9" w:themeColor="background1" w:themeShade="D9"/>
        <w:sz w:val="24"/>
        <w:szCs w:val="24"/>
      </w:rPr>
      <w:t>/2020</w:t>
    </w:r>
  </w:p>
  <w:p w14:paraId="2236A61D" w14:textId="16E03864" w:rsidR="007A120F" w:rsidRDefault="007A120F">
    <w:pPr>
      <w:pStyle w:val="Footer"/>
    </w:pPr>
  </w:p>
  <w:p w14:paraId="0DDE64FC" w14:textId="77777777" w:rsidR="007A120F" w:rsidRDefault="007A12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428D46" w14:textId="77777777" w:rsidR="001B76C8" w:rsidRDefault="001B76C8" w:rsidP="004871EC">
      <w:pPr>
        <w:spacing w:after="0" w:line="240" w:lineRule="auto"/>
      </w:pPr>
      <w:r>
        <w:separator/>
      </w:r>
    </w:p>
  </w:footnote>
  <w:footnote w:type="continuationSeparator" w:id="0">
    <w:p w14:paraId="44EA1A5D" w14:textId="77777777" w:rsidR="001B76C8" w:rsidRDefault="001B76C8" w:rsidP="004871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DE5D54" w14:textId="77777777" w:rsidR="00B06106" w:rsidRDefault="00B06106" w:rsidP="004871EC">
    <w:pPr>
      <w:pStyle w:val="Header"/>
      <w:tabs>
        <w:tab w:val="clear" w:pos="4680"/>
        <w:tab w:val="clear" w:pos="9360"/>
      </w:tabs>
      <w:ind w:left="-1440"/>
    </w:pPr>
    <w:r>
      <w:rPr>
        <w:noProof/>
      </w:rPr>
      <w:drawing>
        <wp:anchor distT="0" distB="0" distL="114300" distR="114300" simplePos="0" relativeHeight="251658240" behindDoc="1" locked="0" layoutInCell="1" allowOverlap="1" wp14:anchorId="21F0AA7D" wp14:editId="28C9420C">
          <wp:simplePos x="0" y="0"/>
          <wp:positionH relativeFrom="column">
            <wp:posOffset>-914400</wp:posOffset>
          </wp:positionH>
          <wp:positionV relativeFrom="paragraph">
            <wp:posOffset>0</wp:posOffset>
          </wp:positionV>
          <wp:extent cx="7769787" cy="10055018"/>
          <wp:effectExtent l="0" t="0" r="3175"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a\Documents\_MiCHAELA\Design\Freelance\Perspective_Lab\2015\BlueDanubeSystems\Word_Docs\Word_background_allforplacement.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9787" cy="10055018"/>
                  </a:xfrm>
                  <a:prstGeom prst="rect">
                    <a:avLst/>
                  </a:prstGeom>
                  <a:noFill/>
                  <a:ln>
                    <a:noFill/>
                  </a:ln>
                </pic:spPr>
              </pic:pic>
            </a:graphicData>
          </a:graphic>
          <wp14:sizeRelV relativeFrom="margin">
            <wp14:pctHeight>0</wp14:pctHeight>
          </wp14:sizeRelV>
        </wp:anchor>
      </w:drawing>
    </w:r>
    <w:r>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56334E" w14:textId="77777777" w:rsidR="00B06106" w:rsidRDefault="00B06106" w:rsidP="009C1776">
    <w:pPr>
      <w:pStyle w:val="Header"/>
      <w:tabs>
        <w:tab w:val="clear" w:pos="4680"/>
        <w:tab w:val="clear" w:pos="9360"/>
      </w:tabs>
      <w:ind w:left="-1440"/>
    </w:pPr>
    <w:r>
      <w:rPr>
        <w:noProof/>
      </w:rPr>
      <w:drawing>
        <wp:anchor distT="0" distB="0" distL="114300" distR="114300" simplePos="0" relativeHeight="251659264" behindDoc="1" locked="0" layoutInCell="1" allowOverlap="1" wp14:anchorId="4BF78885" wp14:editId="723D3F10">
          <wp:simplePos x="0" y="0"/>
          <wp:positionH relativeFrom="column">
            <wp:posOffset>-914400</wp:posOffset>
          </wp:positionH>
          <wp:positionV relativeFrom="paragraph">
            <wp:posOffset>0</wp:posOffset>
          </wp:positionV>
          <wp:extent cx="7772240" cy="10058194"/>
          <wp:effectExtent l="0" t="0" r="63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a\Documents\_MiCHAELA\Design\Freelance\Perspective_Lab\2015\BlueDanubeSystems\Word_Docs\Word_background_headerfooter_only.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240" cy="1005819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BF08D0"/>
    <w:multiLevelType w:val="hybridMultilevel"/>
    <w:tmpl w:val="81CA8A4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318616DF"/>
    <w:multiLevelType w:val="hybridMultilevel"/>
    <w:tmpl w:val="17822B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53B1F8E"/>
    <w:multiLevelType w:val="hybridMultilevel"/>
    <w:tmpl w:val="CFA6C75E"/>
    <w:lvl w:ilvl="0" w:tplc="0409000F">
      <w:start w:val="1"/>
      <w:numFmt w:val="decimal"/>
      <w:lvlText w:val="%1."/>
      <w:lvlJc w:val="left"/>
      <w:pPr>
        <w:ind w:left="72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17A7F5B"/>
    <w:multiLevelType w:val="hybridMultilevel"/>
    <w:tmpl w:val="15E072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5DE60E76"/>
    <w:multiLevelType w:val="hybridMultilevel"/>
    <w:tmpl w:val="1816455E"/>
    <w:lvl w:ilvl="0" w:tplc="04090019">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61F83476"/>
    <w:multiLevelType w:val="hybridMultilevel"/>
    <w:tmpl w:val="A2AC17B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6312709A"/>
    <w:multiLevelType w:val="hybridMultilevel"/>
    <w:tmpl w:val="FC76E19C"/>
    <w:lvl w:ilvl="0" w:tplc="0409000F">
      <w:start w:val="1"/>
      <w:numFmt w:val="decimal"/>
      <w:lvlText w:val="%1."/>
      <w:lvlJc w:val="left"/>
      <w:pPr>
        <w:ind w:left="360" w:hanging="360"/>
      </w:pPr>
    </w:lvl>
    <w:lvl w:ilvl="1" w:tplc="692AC77C">
      <w:start w:val="1"/>
      <w:numFmt w:val="lowerLetter"/>
      <w:lvlText w:val="%2."/>
      <w:lvlJc w:val="left"/>
      <w:pPr>
        <w:ind w:left="1080" w:hanging="360"/>
      </w:pPr>
      <w:rPr>
        <w:i w:val="0"/>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67810A7F"/>
    <w:multiLevelType w:val="hybridMultilevel"/>
    <w:tmpl w:val="96164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EC3A93"/>
    <w:multiLevelType w:val="hybridMultilevel"/>
    <w:tmpl w:val="ADA2BD7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4B77231"/>
    <w:multiLevelType w:val="hybridMultilevel"/>
    <w:tmpl w:val="2674BD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8"/>
  </w:num>
  <w:num w:numId="3">
    <w:abstractNumId w:val="5"/>
  </w:num>
  <w:num w:numId="4">
    <w:abstractNumId w:val="0"/>
  </w:num>
  <w:num w:numId="5">
    <w:abstractNumId w:val="6"/>
  </w:num>
  <w:num w:numId="6">
    <w:abstractNumId w:val="4"/>
  </w:num>
  <w:num w:numId="7">
    <w:abstractNumId w:val="3"/>
  </w:num>
  <w:num w:numId="8">
    <w:abstractNumId w:val="1"/>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71EC"/>
    <w:rsid w:val="00080D85"/>
    <w:rsid w:val="000A4F40"/>
    <w:rsid w:val="000C20EF"/>
    <w:rsid w:val="00130181"/>
    <w:rsid w:val="0013451A"/>
    <w:rsid w:val="00140883"/>
    <w:rsid w:val="001818BE"/>
    <w:rsid w:val="001B76C8"/>
    <w:rsid w:val="001C4801"/>
    <w:rsid w:val="001F1EED"/>
    <w:rsid w:val="00204605"/>
    <w:rsid w:val="002169AC"/>
    <w:rsid w:val="00231AF6"/>
    <w:rsid w:val="00255F2A"/>
    <w:rsid w:val="002C21E3"/>
    <w:rsid w:val="002E118E"/>
    <w:rsid w:val="002E38A9"/>
    <w:rsid w:val="0034537D"/>
    <w:rsid w:val="00372AA7"/>
    <w:rsid w:val="003851A1"/>
    <w:rsid w:val="003A42E4"/>
    <w:rsid w:val="003B3E2B"/>
    <w:rsid w:val="003F4673"/>
    <w:rsid w:val="00441629"/>
    <w:rsid w:val="004871EC"/>
    <w:rsid w:val="004C04EB"/>
    <w:rsid w:val="004D109D"/>
    <w:rsid w:val="004E1697"/>
    <w:rsid w:val="005E0635"/>
    <w:rsid w:val="006342A7"/>
    <w:rsid w:val="00635BDD"/>
    <w:rsid w:val="00653A85"/>
    <w:rsid w:val="00685A3B"/>
    <w:rsid w:val="00685C86"/>
    <w:rsid w:val="006C4499"/>
    <w:rsid w:val="007168C0"/>
    <w:rsid w:val="00731C42"/>
    <w:rsid w:val="00757847"/>
    <w:rsid w:val="007675E6"/>
    <w:rsid w:val="007A120F"/>
    <w:rsid w:val="007C29BF"/>
    <w:rsid w:val="007F62C3"/>
    <w:rsid w:val="008354AC"/>
    <w:rsid w:val="008E0A2D"/>
    <w:rsid w:val="008F6FD9"/>
    <w:rsid w:val="0094374F"/>
    <w:rsid w:val="009C1776"/>
    <w:rsid w:val="00A309A7"/>
    <w:rsid w:val="00A40F5E"/>
    <w:rsid w:val="00A777A5"/>
    <w:rsid w:val="00AB058E"/>
    <w:rsid w:val="00AC06C9"/>
    <w:rsid w:val="00AF58AB"/>
    <w:rsid w:val="00B06106"/>
    <w:rsid w:val="00B82CF9"/>
    <w:rsid w:val="00BD6469"/>
    <w:rsid w:val="00BD6484"/>
    <w:rsid w:val="00BE52ED"/>
    <w:rsid w:val="00BF2238"/>
    <w:rsid w:val="00C15C34"/>
    <w:rsid w:val="00C165C1"/>
    <w:rsid w:val="00C23188"/>
    <w:rsid w:val="00C231EC"/>
    <w:rsid w:val="00C322F0"/>
    <w:rsid w:val="00CA4727"/>
    <w:rsid w:val="00D012A0"/>
    <w:rsid w:val="00D02484"/>
    <w:rsid w:val="00DD7C71"/>
    <w:rsid w:val="00E17699"/>
    <w:rsid w:val="00E51D1B"/>
    <w:rsid w:val="00E62E7A"/>
    <w:rsid w:val="00E648F5"/>
    <w:rsid w:val="00E8741F"/>
    <w:rsid w:val="00E92526"/>
    <w:rsid w:val="00F00636"/>
    <w:rsid w:val="00F16165"/>
    <w:rsid w:val="00F3201E"/>
    <w:rsid w:val="00FB324D"/>
    <w:rsid w:val="00FE7623"/>
    <w:rsid w:val="00FF38AE"/>
    <w:rsid w:val="00FF7F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3013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46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71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71EC"/>
  </w:style>
  <w:style w:type="paragraph" w:styleId="Footer">
    <w:name w:val="footer"/>
    <w:basedOn w:val="Normal"/>
    <w:link w:val="FooterChar"/>
    <w:uiPriority w:val="99"/>
    <w:unhideWhenUsed/>
    <w:rsid w:val="004871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71EC"/>
  </w:style>
  <w:style w:type="paragraph" w:styleId="BalloonText">
    <w:name w:val="Balloon Text"/>
    <w:basedOn w:val="Normal"/>
    <w:link w:val="BalloonTextChar"/>
    <w:uiPriority w:val="99"/>
    <w:semiHidden/>
    <w:unhideWhenUsed/>
    <w:rsid w:val="004871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71EC"/>
    <w:rPr>
      <w:rFonts w:ascii="Tahoma" w:hAnsi="Tahoma" w:cs="Tahoma"/>
      <w:sz w:val="16"/>
      <w:szCs w:val="16"/>
    </w:rPr>
  </w:style>
  <w:style w:type="paragraph" w:styleId="ListParagraph">
    <w:name w:val="List Paragraph"/>
    <w:basedOn w:val="Normal"/>
    <w:uiPriority w:val="34"/>
    <w:qFormat/>
    <w:rsid w:val="00F3201E"/>
    <w:pPr>
      <w:ind w:left="720"/>
      <w:contextualSpacing/>
    </w:pPr>
  </w:style>
  <w:style w:type="character" w:styleId="Hyperlink">
    <w:name w:val="Hyperlink"/>
    <w:basedOn w:val="DefaultParagraphFont"/>
    <w:uiPriority w:val="99"/>
    <w:unhideWhenUsed/>
    <w:rsid w:val="00F3201E"/>
    <w:rPr>
      <w:color w:val="3246A4" w:themeColor="hyperlink"/>
      <w:u w:val="single"/>
    </w:rPr>
  </w:style>
  <w:style w:type="character" w:styleId="FollowedHyperlink">
    <w:name w:val="FollowedHyperlink"/>
    <w:basedOn w:val="DefaultParagraphFont"/>
    <w:uiPriority w:val="99"/>
    <w:semiHidden/>
    <w:unhideWhenUsed/>
    <w:rsid w:val="00F3201E"/>
    <w:rPr>
      <w:color w:val="6B156C" w:themeColor="followedHyperlink"/>
      <w:u w:val="single"/>
    </w:rPr>
  </w:style>
  <w:style w:type="paragraph" w:styleId="Revision">
    <w:name w:val="Revision"/>
    <w:hidden/>
    <w:uiPriority w:val="99"/>
    <w:semiHidden/>
    <w:rsid w:val="00AB058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049795">
      <w:bodyDiv w:val="1"/>
      <w:marLeft w:val="0"/>
      <w:marRight w:val="0"/>
      <w:marTop w:val="0"/>
      <w:marBottom w:val="0"/>
      <w:divBdr>
        <w:top w:val="none" w:sz="0" w:space="0" w:color="auto"/>
        <w:left w:val="none" w:sz="0" w:space="0" w:color="auto"/>
        <w:bottom w:val="none" w:sz="0" w:space="0" w:color="auto"/>
        <w:right w:val="none" w:sz="0" w:space="0" w:color="auto"/>
      </w:divBdr>
    </w:div>
    <w:div w:id="512575683">
      <w:bodyDiv w:val="1"/>
      <w:marLeft w:val="0"/>
      <w:marRight w:val="0"/>
      <w:marTop w:val="0"/>
      <w:marBottom w:val="0"/>
      <w:divBdr>
        <w:top w:val="none" w:sz="0" w:space="0" w:color="auto"/>
        <w:left w:val="none" w:sz="0" w:space="0" w:color="auto"/>
        <w:bottom w:val="none" w:sz="0" w:space="0" w:color="auto"/>
        <w:right w:val="none" w:sz="0" w:space="0" w:color="auto"/>
      </w:divBdr>
    </w:div>
    <w:div w:id="966543960">
      <w:bodyDiv w:val="1"/>
      <w:marLeft w:val="0"/>
      <w:marRight w:val="0"/>
      <w:marTop w:val="0"/>
      <w:marBottom w:val="0"/>
      <w:divBdr>
        <w:top w:val="none" w:sz="0" w:space="0" w:color="auto"/>
        <w:left w:val="none" w:sz="0" w:space="0" w:color="auto"/>
        <w:bottom w:val="none" w:sz="0" w:space="0" w:color="auto"/>
        <w:right w:val="none" w:sz="0" w:space="0" w:color="auto"/>
      </w:divBdr>
    </w:div>
    <w:div w:id="1446196340">
      <w:bodyDiv w:val="1"/>
      <w:marLeft w:val="0"/>
      <w:marRight w:val="0"/>
      <w:marTop w:val="0"/>
      <w:marBottom w:val="0"/>
      <w:divBdr>
        <w:top w:val="none" w:sz="0" w:space="0" w:color="auto"/>
        <w:left w:val="none" w:sz="0" w:space="0" w:color="auto"/>
        <w:bottom w:val="none" w:sz="0" w:space="0" w:color="auto"/>
        <w:right w:val="none" w:sz="0" w:space="0" w:color="auto"/>
      </w:divBdr>
    </w:div>
    <w:div w:id="2022313711">
      <w:bodyDiv w:val="1"/>
      <w:marLeft w:val="0"/>
      <w:marRight w:val="0"/>
      <w:marTop w:val="0"/>
      <w:marBottom w:val="0"/>
      <w:divBdr>
        <w:top w:val="none" w:sz="0" w:space="0" w:color="auto"/>
        <w:left w:val="none" w:sz="0" w:space="0" w:color="auto"/>
        <w:bottom w:val="none" w:sz="0" w:space="0" w:color="auto"/>
        <w:right w:val="none" w:sz="0" w:space="0" w:color="auto"/>
      </w:divBdr>
    </w:div>
    <w:div w:id="2082024327">
      <w:bodyDiv w:val="1"/>
      <w:marLeft w:val="0"/>
      <w:marRight w:val="0"/>
      <w:marTop w:val="0"/>
      <w:marBottom w:val="0"/>
      <w:divBdr>
        <w:top w:val="none" w:sz="0" w:space="0" w:color="auto"/>
        <w:left w:val="none" w:sz="0" w:space="0" w:color="auto"/>
        <w:bottom w:val="none" w:sz="0" w:space="0" w:color="auto"/>
        <w:right w:val="none" w:sz="0" w:space="0" w:color="auto"/>
      </w:divBdr>
    </w:div>
    <w:div w:id="2145927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2016 CSU Brand">
      <a:dk1>
        <a:srgbClr val="4E4E50"/>
      </a:dk1>
      <a:lt1>
        <a:srgbClr val="FFFFFF"/>
      </a:lt1>
      <a:dk2>
        <a:srgbClr val="1E4D2B"/>
      </a:dk2>
      <a:lt2>
        <a:srgbClr val="C8C371"/>
      </a:lt2>
      <a:accent1>
        <a:srgbClr val="D9782C"/>
      </a:accent1>
      <a:accent2>
        <a:srgbClr val="C8D744"/>
      </a:accent2>
      <a:accent3>
        <a:srgbClr val="F2EA36"/>
      </a:accent3>
      <a:accent4>
        <a:srgbClr val="12A3B6"/>
      </a:accent4>
      <a:accent5>
        <a:srgbClr val="CC5330"/>
      </a:accent5>
      <a:accent6>
        <a:srgbClr val="105456"/>
      </a:accent6>
      <a:hlink>
        <a:srgbClr val="3246A4"/>
      </a:hlink>
      <a:folHlink>
        <a:srgbClr val="6B156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710</Words>
  <Characters>4048</Characters>
  <Application>Microsoft Office Word</Application>
  <DocSecurity>4</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2020-12-16T22:31:00Z</dcterms:created>
  <dcterms:modified xsi:type="dcterms:W3CDTF">2020-12-16T22:31:00Z</dcterms:modified>
</cp:coreProperties>
</file>