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94F88" w:rsidP="00B06106" w:rsidRDefault="00E94F88" w14:paraId="0956FAC8" w14:textId="77777777">
      <w:pPr>
        <w:spacing w:after="0" w:line="250" w:lineRule="auto"/>
        <w:rPr>
          <w:rFonts w:ascii="Arial" w:hAnsi="Arial" w:eastAsia="Calibri" w:cs="Arial"/>
          <w:color w:val="4E4E50" w:themeColor="text1"/>
          <w:sz w:val="16"/>
          <w:szCs w:val="16"/>
        </w:rPr>
      </w:pPr>
    </w:p>
    <w:p w:rsidR="00E94F88" w:rsidP="00B06106" w:rsidRDefault="00E94F88" w14:paraId="5F92400F" w14:textId="77777777">
      <w:pPr>
        <w:spacing w:after="0" w:line="250" w:lineRule="auto"/>
        <w:rPr>
          <w:rFonts w:ascii="Arial" w:hAnsi="Arial" w:eastAsia="Calibri" w:cs="Arial"/>
          <w:color w:val="4E4E50" w:themeColor="text1"/>
          <w:sz w:val="16"/>
          <w:szCs w:val="16"/>
        </w:rPr>
      </w:pPr>
    </w:p>
    <w:p w:rsidR="00E21990" w:rsidP="00B06106" w:rsidRDefault="00823D37" w14:paraId="5D620494" w14:textId="68DF74D7">
      <w:pPr>
        <w:spacing w:after="0" w:line="250" w:lineRule="auto"/>
        <w:rPr>
          <w:rFonts w:ascii="Arial" w:hAnsi="Arial" w:eastAsia="Calibri" w:cs="Arial"/>
          <w:color w:val="4E4E50" w:themeColor="text1"/>
          <w:sz w:val="16"/>
          <w:szCs w:val="16"/>
        </w:rPr>
      </w:pPr>
      <w:r>
        <w:rPr>
          <w:rFonts w:ascii="Arial" w:hAnsi="Arial" w:eastAsia="Calibri" w:cs="Arial"/>
          <w:b/>
          <w:noProof/>
          <w:color w:val="1E4D2B" w:themeColor="text2"/>
          <w:sz w:val="17"/>
          <w:szCs w:val="17"/>
        </w:rPr>
        <w:drawing>
          <wp:anchor distT="0" distB="0" distL="114300" distR="114300" simplePos="0" relativeHeight="251659264" behindDoc="1" locked="0" layoutInCell="1" allowOverlap="1" wp14:anchorId="2CCBE0BC" wp14:editId="43AD023B">
            <wp:simplePos x="0" y="0"/>
            <wp:positionH relativeFrom="column">
              <wp:posOffset>-149225</wp:posOffset>
            </wp:positionH>
            <wp:positionV relativeFrom="page">
              <wp:posOffset>528237</wp:posOffset>
            </wp:positionV>
            <wp:extent cx="2699136" cy="60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holder.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99136"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1990">
        <w:rPr>
          <w:rFonts w:ascii="Arial" w:hAnsi="Arial" w:eastAsia="Calibri" w:cs="Arial"/>
          <w:color w:val="4E4E50" w:themeColor="text1"/>
          <w:sz w:val="16"/>
          <w:szCs w:val="16"/>
        </w:rPr>
        <w:t>108 Administration Building</w:t>
      </w:r>
    </w:p>
    <w:p w:rsidRPr="0093678E" w:rsidR="00B06106" w:rsidP="00B06106" w:rsidRDefault="00E21990" w14:paraId="64FB51BA" w14:textId="25AEF99D">
      <w:pPr>
        <w:spacing w:after="0" w:line="250" w:lineRule="auto"/>
        <w:rPr>
          <w:rFonts w:ascii="Arial" w:hAnsi="Arial" w:eastAsia="Calibri" w:cs="Arial"/>
          <w:b/>
          <w:color w:val="1E4D2B" w:themeColor="text2"/>
          <w:sz w:val="16"/>
          <w:szCs w:val="16"/>
        </w:rPr>
      </w:pPr>
      <w:r>
        <w:rPr>
          <w:rFonts w:ascii="Arial" w:hAnsi="Arial" w:eastAsia="Calibri" w:cs="Arial"/>
          <w:color w:val="4E4E50" w:themeColor="text1"/>
          <w:sz w:val="16"/>
          <w:szCs w:val="16"/>
        </w:rPr>
        <w:t>1001 Campus Delivery</w:t>
      </w:r>
      <w:r w:rsidRPr="00B06106" w:rsidR="00B06106">
        <w:rPr>
          <w:rFonts w:ascii="Arial" w:hAnsi="Arial" w:eastAsia="Calibri" w:cs="Arial"/>
          <w:color w:val="4E4E50" w:themeColor="text1"/>
          <w:sz w:val="16"/>
          <w:szCs w:val="16"/>
        </w:rPr>
        <w:t xml:space="preserve"> </w:t>
      </w:r>
    </w:p>
    <w:p w:rsidRPr="00B06106" w:rsidR="00B06106" w:rsidP="00B06106" w:rsidRDefault="00B06106" w14:paraId="187B3420" w14:textId="705229BF">
      <w:pPr>
        <w:spacing w:after="0" w:line="250" w:lineRule="auto"/>
        <w:rPr>
          <w:rFonts w:ascii="Arial" w:hAnsi="Arial" w:eastAsia="Calibri" w:cs="Arial"/>
          <w:color w:val="4E4E50" w:themeColor="text1"/>
          <w:sz w:val="16"/>
          <w:szCs w:val="16"/>
        </w:rPr>
      </w:pPr>
      <w:r w:rsidRPr="00B06106">
        <w:rPr>
          <w:rFonts w:ascii="Arial" w:hAnsi="Arial" w:eastAsia="Calibri" w:cs="Arial"/>
          <w:color w:val="4E4E50" w:themeColor="text1"/>
          <w:sz w:val="16"/>
          <w:szCs w:val="16"/>
        </w:rPr>
        <w:t>Fort Collins, Colorado 80523-1</w:t>
      </w:r>
      <w:r w:rsidR="00E21990">
        <w:rPr>
          <w:rFonts w:ascii="Arial" w:hAnsi="Arial" w:eastAsia="Calibri" w:cs="Arial"/>
          <w:color w:val="4E4E50" w:themeColor="text1"/>
          <w:sz w:val="16"/>
          <w:szCs w:val="16"/>
        </w:rPr>
        <w:t>001</w:t>
      </w:r>
    </w:p>
    <w:p w:rsidR="00B06106" w:rsidP="00B06106" w:rsidRDefault="00E21990" w14:paraId="498B6426" w14:textId="49EF4F5A">
      <w:pPr>
        <w:spacing w:after="0" w:line="250" w:lineRule="auto"/>
        <w:rPr>
          <w:rFonts w:ascii="Arial" w:hAnsi="Arial" w:eastAsia="Calibri" w:cs="Arial"/>
          <w:color w:val="4E4E50" w:themeColor="text1"/>
          <w:sz w:val="16"/>
          <w:szCs w:val="16"/>
        </w:rPr>
      </w:pPr>
      <w:r>
        <w:rPr>
          <w:rFonts w:ascii="Arial" w:hAnsi="Arial" w:eastAsia="Calibri" w:cs="Arial"/>
          <w:color w:val="4E4E50" w:themeColor="text1"/>
          <w:sz w:val="16"/>
          <w:szCs w:val="16"/>
        </w:rPr>
        <w:t>P: 970-491-6614</w:t>
      </w:r>
    </w:p>
    <w:p w:rsidR="008354AC" w:rsidP="00372AA7" w:rsidRDefault="008354AC" w14:paraId="2DA158FE" w14:textId="112E0485">
      <w:pPr>
        <w:spacing w:after="0" w:line="240" w:lineRule="auto"/>
        <w:rPr>
          <w:rFonts w:eastAsia="Calibri" w:cstheme="minorHAnsi"/>
          <w:color w:val="4E4E50" w:themeColor="text1"/>
          <w:sz w:val="18"/>
        </w:rPr>
      </w:pPr>
    </w:p>
    <w:p w:rsidRPr="008952F1" w:rsidR="008952F1" w:rsidP="008952F1" w:rsidRDefault="00883CAD" w14:paraId="0B567395" w14:textId="6F3D013A">
      <w:pPr>
        <w:jc w:val="center"/>
        <w:rPr>
          <w:sz w:val="28"/>
          <w:szCs w:val="28"/>
        </w:rPr>
      </w:pPr>
      <w:r>
        <w:rPr>
          <w:sz w:val="28"/>
          <w:szCs w:val="28"/>
        </w:rPr>
        <w:t xml:space="preserve">Faculty </w:t>
      </w:r>
      <w:r w:rsidRPr="008952F1" w:rsidR="008952F1">
        <w:rPr>
          <w:sz w:val="28"/>
          <w:szCs w:val="28"/>
        </w:rPr>
        <w:t>Application for Emerit Status</w:t>
      </w:r>
    </w:p>
    <w:p w:rsidRPr="007F30D5" w:rsidR="00E53899" w:rsidP="00275CD3" w:rsidRDefault="00E53899" w14:paraId="43A645F2" w14:textId="678BC7D6">
      <w:pPr>
        <w:spacing w:after="160"/>
        <w:rPr>
          <w:b/>
          <w:bCs/>
          <w:sz w:val="24"/>
          <w:szCs w:val="24"/>
          <w:u w:val="single"/>
        </w:rPr>
      </w:pPr>
      <w:r w:rsidRPr="007F30D5">
        <w:rPr>
          <w:b/>
          <w:bCs/>
          <w:sz w:val="24"/>
          <w:szCs w:val="24"/>
          <w:u w:val="single"/>
        </w:rPr>
        <w:t>Section 1: Applicant Information</w:t>
      </w:r>
    </w:p>
    <w:p w:rsidR="008952F1" w:rsidP="00275CD3" w:rsidRDefault="008952F1" w14:paraId="0E9CE490" w14:textId="534EE040">
      <w:pPr>
        <w:spacing w:after="160"/>
      </w:pPr>
      <w:r>
        <w:t>Name:</w:t>
      </w:r>
      <w:r w:rsidR="00317B6A">
        <w:t xml:space="preserve"> </w:t>
      </w:r>
    </w:p>
    <w:p w:rsidR="008952F1" w:rsidP="00275CD3" w:rsidRDefault="00883CAD" w14:paraId="141D6535" w14:textId="13FDD417">
      <w:pPr>
        <w:spacing w:after="160"/>
      </w:pPr>
      <w:r>
        <w:t xml:space="preserve">Current </w:t>
      </w:r>
      <w:r w:rsidR="008952F1">
        <w:t>Title:</w:t>
      </w:r>
      <w:r w:rsidR="00317B6A">
        <w:t xml:space="preserve"> </w:t>
      </w:r>
    </w:p>
    <w:p w:rsidR="008952F1" w:rsidP="00275CD3" w:rsidRDefault="008952F1" w14:paraId="33F91C17" w14:textId="0BBE2BDC">
      <w:pPr>
        <w:spacing w:after="160"/>
      </w:pPr>
      <w:r>
        <w:t>Department:</w:t>
      </w:r>
      <w:r w:rsidR="00317B6A">
        <w:t xml:space="preserve"> </w:t>
      </w:r>
    </w:p>
    <w:p w:rsidR="008952F1" w:rsidP="00275CD3" w:rsidRDefault="008952F1" w14:paraId="76B76589" w14:textId="19A53E90">
      <w:pPr>
        <w:spacing w:after="160"/>
      </w:pPr>
      <w:r>
        <w:t>College:</w:t>
      </w:r>
      <w:r w:rsidR="00317B6A">
        <w:t xml:space="preserve"> </w:t>
      </w:r>
    </w:p>
    <w:p w:rsidR="002D0BCB" w:rsidP="00275CD3" w:rsidRDefault="002D0BCB" w14:paraId="5C47558B" w14:textId="735DD128">
      <w:pPr>
        <w:spacing w:after="160"/>
      </w:pPr>
      <w:r>
        <w:t>CSU Start Date:</w:t>
      </w:r>
      <w:r w:rsidR="00317B6A">
        <w:t xml:space="preserve"> </w:t>
      </w:r>
    </w:p>
    <w:p w:rsidR="002D0BCB" w:rsidP="00275CD3" w:rsidRDefault="002D0BCB" w14:paraId="37A98D50" w14:textId="712DEA3B">
      <w:pPr>
        <w:spacing w:after="160"/>
      </w:pPr>
      <w:r>
        <w:t>CSU Retirement Date:</w:t>
      </w:r>
      <w:r w:rsidR="00317B6A">
        <w:t xml:space="preserve"> </w:t>
      </w:r>
    </w:p>
    <w:p w:rsidR="002D0BCB" w:rsidP="00275CD3" w:rsidRDefault="002D0BCB" w14:paraId="7E9F0B67" w14:textId="097FDFA2">
      <w:pPr>
        <w:spacing w:after="160"/>
      </w:pPr>
      <w:r>
        <w:t>Total Years of Service to CSU:</w:t>
      </w:r>
      <w:r w:rsidR="00317B6A">
        <w:t xml:space="preserve"> </w:t>
      </w:r>
    </w:p>
    <w:p w:rsidR="00332129" w:rsidP="00275CD3" w:rsidRDefault="00567AF0" w14:paraId="79744452" w14:textId="76F4296C">
      <w:pPr>
        <w:spacing w:after="160"/>
      </w:pPr>
      <w:r>
        <w:t>Emerit T</w:t>
      </w:r>
      <w:r w:rsidR="00332129">
        <w:t xml:space="preserve">itle to be </w:t>
      </w:r>
      <w:r w:rsidR="000073AD">
        <w:t>U</w:t>
      </w:r>
      <w:r w:rsidR="00332129">
        <w:t>sed:</w:t>
      </w:r>
      <w:r w:rsidR="00332129">
        <w:tab/>
      </w:r>
      <w:r w:rsidR="00332129">
        <w:rPr>
          <w:rFonts w:hint="eastAsia" w:ascii="MS Gothic" w:hAnsi="MS Gothic" w:eastAsia="MS Gothic"/>
        </w:rPr>
        <w:t>☐</w:t>
      </w:r>
      <w:r w:rsidR="00332129">
        <w:t xml:space="preserve"> Emeritus</w:t>
      </w:r>
      <w:r w:rsidR="00F10296">
        <w:tab/>
      </w:r>
      <w:r w:rsidR="00332129">
        <w:tab/>
      </w:r>
      <w:r w:rsidR="00332129">
        <w:rPr>
          <w:rFonts w:hint="eastAsia" w:ascii="MS Gothic" w:hAnsi="MS Gothic" w:eastAsia="MS Gothic"/>
        </w:rPr>
        <w:t>☐</w:t>
      </w:r>
      <w:r w:rsidR="00332129">
        <w:t xml:space="preserve"> Emerita</w:t>
      </w:r>
      <w:r w:rsidR="00F10296">
        <w:tab/>
      </w:r>
      <w:r w:rsidR="00332129">
        <w:tab/>
      </w:r>
      <w:r w:rsidR="00332129">
        <w:rPr>
          <w:rFonts w:hint="eastAsia" w:ascii="MS Gothic" w:hAnsi="MS Gothic" w:eastAsia="MS Gothic"/>
        </w:rPr>
        <w:t>☐</w:t>
      </w:r>
      <w:r w:rsidR="00332129">
        <w:t xml:space="preserve"> Emerit</w:t>
      </w:r>
      <w:r w:rsidR="000E6F9D">
        <w:t xml:space="preserve"> (</w:t>
      </w:r>
      <w:r w:rsidR="001404AF">
        <w:t>non-binary</w:t>
      </w:r>
      <w:r w:rsidR="000E6F9D">
        <w:t>)</w:t>
      </w:r>
    </w:p>
    <w:p w:rsidR="00F91F35" w:rsidP="00F91F35" w:rsidRDefault="00332129" w14:paraId="57062D66" w14:textId="44B45CE5">
      <w:pPr>
        <w:spacing w:after="0"/>
      </w:pPr>
      <w:r>
        <w:t>Title</w:t>
      </w:r>
      <w:r w:rsidR="00CC4AE6">
        <w:t>(</w:t>
      </w:r>
      <w:r>
        <w:t>s</w:t>
      </w:r>
      <w:r w:rsidR="00CC4AE6">
        <w:t>)</w:t>
      </w:r>
      <w:r>
        <w:t xml:space="preserve"> Eligible for Emerit Status: </w:t>
      </w:r>
    </w:p>
    <w:p w:rsidRPr="00B03109" w:rsidR="00332129" w:rsidP="00E91F60" w:rsidRDefault="00275CD3" w14:paraId="493C6DF7" w14:textId="15133784">
      <w:pPr>
        <w:rPr>
          <w:i/>
          <w:iCs/>
          <w:sz w:val="20"/>
          <w:szCs w:val="20"/>
        </w:rPr>
      </w:pPr>
      <w:r>
        <w:rPr>
          <w:i/>
          <w:iCs/>
          <w:sz w:val="20"/>
          <w:szCs w:val="20"/>
        </w:rPr>
        <w:t>I</w:t>
      </w:r>
      <w:r w:rsidRPr="00B03109" w:rsidR="00332129">
        <w:rPr>
          <w:i/>
          <w:iCs/>
          <w:sz w:val="20"/>
          <w:szCs w:val="20"/>
        </w:rPr>
        <w:t xml:space="preserve">nclude highest faculty rank and </w:t>
      </w:r>
      <w:r w:rsidR="002F08C5">
        <w:rPr>
          <w:i/>
          <w:iCs/>
          <w:sz w:val="20"/>
          <w:szCs w:val="20"/>
        </w:rPr>
        <w:t xml:space="preserve">any </w:t>
      </w:r>
      <w:r w:rsidRPr="00B03109" w:rsidR="00332129">
        <w:rPr>
          <w:i/>
          <w:iCs/>
          <w:sz w:val="20"/>
          <w:szCs w:val="20"/>
        </w:rPr>
        <w:t>administrative positions held for at least five years</w:t>
      </w:r>
      <w:r>
        <w:rPr>
          <w:i/>
          <w:iCs/>
          <w:sz w:val="20"/>
          <w:szCs w:val="20"/>
        </w:rPr>
        <w:t>.</w:t>
      </w:r>
    </w:p>
    <w:p w:rsidR="00A70B5B" w:rsidP="00387E87" w:rsidRDefault="0056207E" w14:paraId="39BA29FD" w14:textId="0AD4F8BE">
      <w:pPr>
        <w:spacing w:after="0"/>
      </w:pPr>
      <w:r>
        <w:t xml:space="preserve">Summary </w:t>
      </w:r>
      <w:r w:rsidR="00BC4046">
        <w:t xml:space="preserve">of Accomplishments and Contributions to CSU </w:t>
      </w:r>
      <w:r w:rsidR="0020141B">
        <w:t>for Submission to the Board of Governors</w:t>
      </w:r>
      <w:r w:rsidR="00F139D0">
        <w:t>:</w:t>
      </w:r>
    </w:p>
    <w:p w:rsidRPr="00387E87" w:rsidR="00387E87" w:rsidP="00B275F2" w:rsidRDefault="00275CD3" w14:paraId="4959CB63" w14:textId="1AA42367">
      <w:pPr>
        <w:spacing w:after="120"/>
      </w:pPr>
      <w:r w:rsidRPr="0019496F">
        <w:rPr>
          <w:i/>
          <w:iCs/>
          <w:sz w:val="20"/>
          <w:szCs w:val="20"/>
        </w:rPr>
        <w:t xml:space="preserve">Average </w:t>
      </w:r>
      <w:r w:rsidR="00FB1F21">
        <w:rPr>
          <w:i/>
          <w:iCs/>
          <w:sz w:val="20"/>
          <w:szCs w:val="20"/>
        </w:rPr>
        <w:t>summaries are</w:t>
      </w:r>
      <w:r w:rsidRPr="0019496F">
        <w:rPr>
          <w:i/>
          <w:iCs/>
          <w:sz w:val="20"/>
          <w:szCs w:val="20"/>
        </w:rPr>
        <w:t xml:space="preserve"> two paragraphs/250 words</w:t>
      </w:r>
      <w:r w:rsidR="00DD39F9">
        <w:rPr>
          <w:i/>
          <w:iCs/>
          <w:sz w:val="20"/>
          <w:szCs w:val="20"/>
        </w:rPr>
        <w:t>.</w:t>
      </w:r>
      <w:r w:rsidR="0019496F">
        <w:rPr>
          <w:i/>
          <w:iCs/>
          <w:sz w:val="20"/>
          <w:szCs w:val="20"/>
        </w:rPr>
        <w:t xml:space="preserve"> </w:t>
      </w:r>
      <w:r w:rsidRPr="00275CD3" w:rsidR="00C636C0">
        <w:rPr>
          <w:i/>
          <w:iCs/>
        </w:rPr>
        <w:t>U</w:t>
      </w:r>
      <w:r w:rsidRPr="0019496F" w:rsidR="00C636C0">
        <w:rPr>
          <w:i/>
          <w:iCs/>
          <w:sz w:val="20"/>
          <w:szCs w:val="20"/>
        </w:rPr>
        <w:t xml:space="preserve">p to 4 paragraphs and </w:t>
      </w:r>
      <w:r w:rsidR="00C636C0">
        <w:rPr>
          <w:i/>
          <w:iCs/>
          <w:sz w:val="20"/>
          <w:szCs w:val="20"/>
        </w:rPr>
        <w:t xml:space="preserve">a </w:t>
      </w:r>
      <w:r w:rsidRPr="0019496F" w:rsidR="00C636C0">
        <w:rPr>
          <w:i/>
          <w:iCs/>
          <w:sz w:val="20"/>
          <w:szCs w:val="20"/>
        </w:rPr>
        <w:t xml:space="preserve">range of 100-400 words is </w:t>
      </w:r>
      <w:r w:rsidR="00C636C0">
        <w:rPr>
          <w:i/>
          <w:iCs/>
          <w:sz w:val="20"/>
          <w:szCs w:val="20"/>
        </w:rPr>
        <w:t xml:space="preserve">requested. </w:t>
      </w:r>
      <w:r w:rsidR="00DD39F9">
        <w:rPr>
          <w:i/>
          <w:iCs/>
          <w:sz w:val="20"/>
          <w:szCs w:val="20"/>
        </w:rPr>
        <w:t xml:space="preserve">The Provost’s Office </w:t>
      </w:r>
      <w:r w:rsidR="00F139D0">
        <w:rPr>
          <w:i/>
          <w:iCs/>
          <w:sz w:val="20"/>
          <w:szCs w:val="20"/>
        </w:rPr>
        <w:t>may</w:t>
      </w:r>
      <w:r w:rsidR="00DD39F9">
        <w:rPr>
          <w:i/>
          <w:iCs/>
          <w:sz w:val="20"/>
          <w:szCs w:val="20"/>
        </w:rPr>
        <w:t xml:space="preserve"> edit or alter </w:t>
      </w:r>
      <w:r w:rsidR="00351A2C">
        <w:rPr>
          <w:i/>
          <w:iCs/>
          <w:sz w:val="20"/>
          <w:szCs w:val="20"/>
        </w:rPr>
        <w:t xml:space="preserve">this </w:t>
      </w:r>
      <w:r w:rsidR="00F139D0">
        <w:rPr>
          <w:i/>
          <w:iCs/>
          <w:sz w:val="20"/>
          <w:szCs w:val="20"/>
        </w:rPr>
        <w:t>summary prior to submission</w:t>
      </w:r>
      <w:r w:rsidR="006A5470">
        <w:rPr>
          <w:i/>
          <w:iCs/>
          <w:sz w:val="20"/>
          <w:szCs w:val="20"/>
        </w:rPr>
        <w:t xml:space="preserve"> to the BOG</w:t>
      </w:r>
      <w:r w:rsidR="00F139D0">
        <w:rPr>
          <w:i/>
          <w:iCs/>
          <w:sz w:val="20"/>
          <w:szCs w:val="20"/>
        </w:rPr>
        <w:t>.</w:t>
      </w:r>
    </w:p>
    <w:p w:rsidR="0019496F" w:rsidP="00B275F2" w:rsidRDefault="0019496F" w14:paraId="17AAC56D" w14:textId="09B3099F">
      <w:pPr>
        <w:spacing w:after="120"/>
      </w:pPr>
    </w:p>
    <w:p w:rsidR="00317B6A" w:rsidP="00B275F2" w:rsidRDefault="00317B6A" w14:paraId="3484BBFB" w14:textId="77777777">
      <w:pPr>
        <w:spacing w:after="120"/>
      </w:pPr>
    </w:p>
    <w:p w:rsidR="0019496F" w:rsidP="00B275F2" w:rsidRDefault="0019496F" w14:paraId="6854FE1E" w14:textId="77777777">
      <w:pPr>
        <w:spacing w:after="120"/>
      </w:pPr>
    </w:p>
    <w:p w:rsidR="00CC4442" w:rsidP="005B4335" w:rsidRDefault="004B19B2" w14:paraId="0450D121" w14:textId="1997FF41">
      <w:pPr>
        <w:tabs>
          <w:tab w:val="left" w:pos="5760"/>
        </w:tabs>
      </w:pPr>
      <w:r>
        <w:rPr>
          <w:noProof/>
        </w:rPr>
        <w:pict w14:anchorId="7E1F14D3">
          <v:shapetype id="_x0000_t32" coordsize="21600,21600" o:oned="t" filled="f" o:spt="32" path="m,l21600,21600e">
            <v:path fillok="f" arrowok="t" o:connecttype="none"/>
            <o:lock v:ext="edit" shapetype="t"/>
          </v:shapetype>
          <v:shape id="_x0000_s2052" style="position:absolute;margin-left:91.4pt;margin-top:12.45pt;width:191.5pt;height:0;z-index:251661312" o:connectortype="straight" type="#_x0000_t32"/>
        </w:pict>
      </w:r>
      <w:r w:rsidR="005B4335">
        <w:rPr>
          <w:noProof/>
        </w:rPr>
        <w:pict w14:anchorId="019C3F23">
          <v:shape id="_x0000_s2051" style="position:absolute;margin-left:314pt;margin-top:11.95pt;width:86.4pt;height:0;z-index:251660288" o:connectortype="straight" type="#_x0000_t32"/>
        </w:pict>
      </w:r>
      <w:r w:rsidR="00F40F28">
        <w:t>Applicant Signature</w:t>
      </w:r>
      <w:r w:rsidR="00355829">
        <w:t>:</w:t>
      </w:r>
      <w:r>
        <w:t xml:space="preserve"> </w:t>
      </w:r>
      <w:r w:rsidR="00387E87">
        <w:tab/>
      </w:r>
      <w:r w:rsidR="00387E87">
        <w:t>Date</w:t>
      </w:r>
      <w:r w:rsidR="00355829">
        <w:t>:</w:t>
      </w:r>
      <w:r w:rsidR="00681F97">
        <w:t xml:space="preserve"> </w:t>
      </w:r>
    </w:p>
    <w:p w:rsidRPr="006B31B6" w:rsidR="00323D91" w:rsidP="00086940" w:rsidRDefault="00E53899" w14:paraId="737F5C77" w14:textId="506C67CA">
      <w:pPr>
        <w:spacing w:after="360"/>
        <w:rPr>
          <w:b/>
          <w:bCs/>
          <w:i/>
          <w:iCs/>
          <w:sz w:val="20"/>
          <w:szCs w:val="20"/>
        </w:rPr>
      </w:pPr>
      <w:r w:rsidRPr="006B31B6">
        <w:rPr>
          <w:b/>
          <w:bCs/>
          <w:i/>
          <w:iCs/>
          <w:sz w:val="20"/>
          <w:szCs w:val="20"/>
        </w:rPr>
        <w:t xml:space="preserve">Following completion of Section 1, applicant should </w:t>
      </w:r>
      <w:r w:rsidRPr="006B31B6" w:rsidR="00861895">
        <w:rPr>
          <w:b/>
          <w:bCs/>
          <w:i/>
          <w:iCs/>
          <w:sz w:val="20"/>
          <w:szCs w:val="20"/>
        </w:rPr>
        <w:t xml:space="preserve">send the application </w:t>
      </w:r>
      <w:r w:rsidR="008A2351">
        <w:rPr>
          <w:b/>
          <w:bCs/>
          <w:i/>
          <w:iCs/>
          <w:sz w:val="20"/>
          <w:szCs w:val="20"/>
        </w:rPr>
        <w:t>and</w:t>
      </w:r>
      <w:r w:rsidRPr="00F522E4" w:rsidR="00861895">
        <w:rPr>
          <w:b/>
          <w:bCs/>
          <w:i/>
          <w:iCs/>
          <w:sz w:val="20"/>
          <w:szCs w:val="20"/>
        </w:rPr>
        <w:t xml:space="preserve"> </w:t>
      </w:r>
      <w:r w:rsidRPr="00B03109" w:rsidR="00861895">
        <w:rPr>
          <w:b/>
          <w:bCs/>
          <w:i/>
          <w:iCs/>
          <w:sz w:val="20"/>
          <w:szCs w:val="20"/>
          <w:u w:val="single"/>
        </w:rPr>
        <w:t xml:space="preserve">current </w:t>
      </w:r>
      <w:r w:rsidRPr="00B03109" w:rsidR="00DE5C85">
        <w:rPr>
          <w:b/>
          <w:bCs/>
          <w:i/>
          <w:iCs/>
          <w:sz w:val="20"/>
          <w:szCs w:val="20"/>
          <w:u w:val="single"/>
        </w:rPr>
        <w:t>curriculum vitae</w:t>
      </w:r>
      <w:r w:rsidRPr="006B31B6" w:rsidR="00DE5C85">
        <w:rPr>
          <w:b/>
          <w:bCs/>
          <w:i/>
          <w:iCs/>
          <w:sz w:val="20"/>
          <w:szCs w:val="20"/>
        </w:rPr>
        <w:t xml:space="preserve"> to their </w:t>
      </w:r>
      <w:r w:rsidRPr="006B31B6" w:rsidR="007D244F">
        <w:rPr>
          <w:b/>
          <w:bCs/>
          <w:i/>
          <w:iCs/>
          <w:sz w:val="20"/>
          <w:szCs w:val="20"/>
        </w:rPr>
        <w:t>unit head.</w:t>
      </w:r>
    </w:p>
    <w:p w:rsidRPr="007F30D5" w:rsidR="00754515" w:rsidP="00754515" w:rsidRDefault="00754515" w14:paraId="70CAE05D" w14:textId="019CFD96">
      <w:pPr>
        <w:spacing w:after="120"/>
        <w:rPr>
          <w:b/>
          <w:bCs/>
          <w:sz w:val="24"/>
          <w:szCs w:val="24"/>
          <w:u w:val="single"/>
        </w:rPr>
      </w:pPr>
      <w:r w:rsidRPr="007F30D5">
        <w:rPr>
          <w:b/>
          <w:bCs/>
          <w:sz w:val="24"/>
          <w:szCs w:val="24"/>
          <w:u w:val="single"/>
        </w:rPr>
        <w:t xml:space="preserve">Section 2: </w:t>
      </w:r>
      <w:r w:rsidRPr="007F30D5" w:rsidR="00803608">
        <w:rPr>
          <w:b/>
          <w:bCs/>
          <w:sz w:val="24"/>
          <w:szCs w:val="24"/>
          <w:u w:val="single"/>
        </w:rPr>
        <w:t>Information Verification and Approvals</w:t>
      </w:r>
    </w:p>
    <w:p w:rsidRPr="00575DAB" w:rsidR="004F7293" w:rsidP="008A2351" w:rsidRDefault="00F97C3E" w14:paraId="6243FEAB" w14:textId="183383F1">
      <w:pPr>
        <w:spacing w:after="360"/>
        <w:rPr>
          <w:i/>
          <w:iCs/>
        </w:rPr>
      </w:pPr>
      <w:r w:rsidRPr="008A2351">
        <w:rPr>
          <w:b/>
          <w:bCs/>
        </w:rPr>
        <w:t>Unit</w:t>
      </w:r>
      <w:r w:rsidRPr="008A2351" w:rsidR="00A7318B">
        <w:rPr>
          <w:b/>
          <w:bCs/>
        </w:rPr>
        <w:t xml:space="preserve"> Head</w:t>
      </w:r>
      <w:r w:rsidRPr="008A2351" w:rsidR="008A2351">
        <w:rPr>
          <w:b/>
          <w:bCs/>
        </w:rPr>
        <w:t>:</w:t>
      </w:r>
      <w:r w:rsidRPr="00575DAB" w:rsidR="00A7318B">
        <w:rPr>
          <w:i/>
          <w:iCs/>
        </w:rPr>
        <w:t xml:space="preserve"> </w:t>
      </w:r>
      <w:r w:rsidR="008A2351">
        <w:rPr>
          <w:i/>
          <w:iCs/>
        </w:rPr>
        <w:t>V</w:t>
      </w:r>
      <w:r w:rsidRPr="00575DAB" w:rsidR="00803608">
        <w:rPr>
          <w:i/>
          <w:iCs/>
        </w:rPr>
        <w:t>erif</w:t>
      </w:r>
      <w:r w:rsidR="008A2351">
        <w:rPr>
          <w:i/>
          <w:iCs/>
        </w:rPr>
        <w:t xml:space="preserve">y </w:t>
      </w:r>
      <w:r w:rsidRPr="00575DAB" w:rsidR="00803608">
        <w:rPr>
          <w:i/>
          <w:iCs/>
        </w:rPr>
        <w:t>information in Section 1 and approve</w:t>
      </w:r>
      <w:r w:rsidRPr="00575DAB">
        <w:rPr>
          <w:i/>
          <w:iCs/>
        </w:rPr>
        <w:t xml:space="preserve"> below,</w:t>
      </w:r>
      <w:r w:rsidRPr="00575DAB" w:rsidR="00803608">
        <w:rPr>
          <w:i/>
          <w:iCs/>
        </w:rPr>
        <w:t xml:space="preserve"> as appropriate</w:t>
      </w:r>
    </w:p>
    <w:p w:rsidR="007D752D" w:rsidP="004B19B2" w:rsidRDefault="005B4335" w14:paraId="699C1CED" w14:textId="4F4527A3">
      <w:pPr>
        <w:tabs>
          <w:tab w:val="left" w:pos="1490"/>
          <w:tab w:val="left" w:pos="2066"/>
          <w:tab w:val="left" w:pos="3600"/>
          <w:tab w:val="left" w:pos="7560"/>
        </w:tabs>
        <w:spacing w:after="600"/>
        <w:ind w:right="-720"/>
      </w:pPr>
      <w:r>
        <w:rPr>
          <w:noProof/>
        </w:rPr>
        <w:pict w14:anchorId="0B57D873">
          <v:shape id="_x0000_s2055" style="position:absolute;margin-left:405pt;margin-top:12.65pt;width:90pt;height:0;z-index:-251652096" o:connectortype="straight" type="#_x0000_t32"/>
        </w:pict>
      </w:r>
      <w:r>
        <w:rPr>
          <w:noProof/>
        </w:rPr>
        <w:pict w14:anchorId="74E789F8">
          <v:shape id="_x0000_s2054" style="position:absolute;margin-left:227.5pt;margin-top:12.95pt;width:149pt;height:0;z-index:-251653120;mso-position-vertical:absolute" o:connectortype="straight" type="#_x0000_t32"/>
        </w:pict>
      </w:r>
      <w:r>
        <w:rPr>
          <w:noProof/>
        </w:rPr>
        <w:pict w14:anchorId="539C0DFD">
          <v:shape id="_x0000_s2053" style="position:absolute;margin-left:31.5pt;margin-top:12.95pt;width:146.5pt;height:0;z-index:-251654144;mso-position-vertical:absolute" o:connectortype="straight" type="#_x0000_t32"/>
        </w:pict>
      </w:r>
      <w:r w:rsidR="007D752D">
        <w:t>Name:</w:t>
      </w:r>
      <w:r w:rsidR="00F6795F">
        <w:t xml:space="preserve"> </w:t>
      </w:r>
      <w:r w:rsidR="00F6795F">
        <w:softHyphen/>
      </w:r>
      <w:r w:rsidR="00F6795F">
        <w:softHyphen/>
      </w:r>
      <w:r w:rsidR="00F6795F">
        <w:softHyphen/>
      </w:r>
      <w:r>
        <w:tab/>
      </w:r>
      <w:r w:rsidR="004B19B2">
        <w:tab/>
      </w:r>
      <w:r w:rsidR="004B19B2">
        <w:tab/>
      </w:r>
      <w:r w:rsidR="003E472C">
        <w:t>Signature</w:t>
      </w:r>
      <w:r w:rsidR="007D752D">
        <w:t>:</w:t>
      </w:r>
      <w:r>
        <w:t xml:space="preserve"> </w:t>
      </w:r>
      <w:r>
        <w:tab/>
      </w:r>
      <w:r w:rsidR="00F6795F">
        <w:t>D</w:t>
      </w:r>
      <w:r w:rsidR="007D752D">
        <w:t>ate:</w:t>
      </w:r>
      <w:r>
        <w:t xml:space="preserve"> </w:t>
      </w:r>
    </w:p>
    <w:p w:rsidRPr="00575DAB" w:rsidR="007D752D" w:rsidP="005B4335" w:rsidRDefault="007D752D" w14:paraId="3CBA3D23" w14:textId="0B596495">
      <w:pPr>
        <w:tabs>
          <w:tab w:val="left" w:pos="3600"/>
          <w:tab w:val="left" w:pos="7560"/>
        </w:tabs>
        <w:spacing w:after="360"/>
        <w:rPr>
          <w:i/>
          <w:iCs/>
        </w:rPr>
      </w:pPr>
      <w:r w:rsidRPr="008A2351">
        <w:rPr>
          <w:b/>
          <w:bCs/>
        </w:rPr>
        <w:lastRenderedPageBreak/>
        <w:t>Dean</w:t>
      </w:r>
      <w:r w:rsidRPr="008A2351" w:rsidR="008A2351">
        <w:rPr>
          <w:b/>
          <w:bCs/>
        </w:rPr>
        <w:t>:</w:t>
      </w:r>
      <w:r w:rsidRPr="008A2351">
        <w:rPr>
          <w:i/>
          <w:iCs/>
        </w:rPr>
        <w:t xml:space="preserve"> </w:t>
      </w:r>
      <w:r w:rsidR="008A2351">
        <w:rPr>
          <w:i/>
          <w:iCs/>
        </w:rPr>
        <w:t>V</w:t>
      </w:r>
      <w:r w:rsidRPr="00575DAB" w:rsidR="00F97C3E">
        <w:rPr>
          <w:i/>
          <w:iCs/>
        </w:rPr>
        <w:t>erif</w:t>
      </w:r>
      <w:r w:rsidR="008A2351">
        <w:rPr>
          <w:i/>
          <w:iCs/>
        </w:rPr>
        <w:t>y</w:t>
      </w:r>
      <w:r w:rsidRPr="00575DAB" w:rsidR="00F97C3E">
        <w:rPr>
          <w:i/>
          <w:iCs/>
        </w:rPr>
        <w:t xml:space="preserve"> information in Section 1 and approve below, as appropriate</w:t>
      </w:r>
    </w:p>
    <w:p w:rsidR="004B19B2" w:rsidP="004B19B2" w:rsidRDefault="004B19B2" w14:paraId="02E7A165" w14:textId="77777777">
      <w:pPr>
        <w:tabs>
          <w:tab w:val="left" w:pos="1490"/>
          <w:tab w:val="left" w:pos="2066"/>
          <w:tab w:val="left" w:pos="3600"/>
          <w:tab w:val="left" w:pos="7560"/>
        </w:tabs>
        <w:spacing w:after="600"/>
        <w:ind w:right="-720"/>
      </w:pPr>
      <w:r>
        <w:rPr>
          <w:noProof/>
        </w:rPr>
        <w:pict w14:anchorId="57C805AF">
          <v:shape id="_x0000_s2058" style="position:absolute;margin-left:405pt;margin-top:12.65pt;width:90pt;height:0;z-index:-251648000" o:connectortype="straight" type="#_x0000_t32"/>
        </w:pict>
      </w:r>
      <w:r>
        <w:rPr>
          <w:noProof/>
        </w:rPr>
        <w:pict w14:anchorId="2F8EF559">
          <v:shape id="_x0000_s2057" style="position:absolute;margin-left:227.5pt;margin-top:12.95pt;width:149pt;height:0;z-index:-251649024;mso-position-vertical:absolute" o:connectortype="straight" type="#_x0000_t32"/>
        </w:pict>
      </w:r>
      <w:r>
        <w:rPr>
          <w:noProof/>
        </w:rPr>
        <w:pict w14:anchorId="1A672AF4">
          <v:shape id="_x0000_s2056" style="position:absolute;margin-left:31.5pt;margin-top:12.95pt;width:146.5pt;height:0;z-index:-251650048;mso-position-vertical:absolute" o:connectortype="straight" type="#_x0000_t32"/>
        </w:pict>
      </w:r>
      <w:r>
        <w:t xml:space="preserve">Name: </w:t>
      </w:r>
      <w:r>
        <w:softHyphen/>
      </w:r>
      <w:r>
        <w:softHyphen/>
      </w:r>
      <w:r>
        <w:softHyphen/>
      </w:r>
      <w:r>
        <w:tab/>
      </w:r>
      <w:r>
        <w:tab/>
      </w:r>
      <w:r>
        <w:tab/>
      </w:r>
      <w:r>
        <w:t xml:space="preserve">Signature: </w:t>
      </w:r>
      <w:r>
        <w:tab/>
      </w:r>
      <w:r>
        <w:t xml:space="preserve">Date: </w:t>
      </w:r>
    </w:p>
    <w:p w:rsidRPr="00575DAB" w:rsidR="007D752D" w:rsidP="005B4335" w:rsidRDefault="00FA7ACE" w14:paraId="5FC7E46D" w14:textId="7F746C29">
      <w:pPr>
        <w:tabs>
          <w:tab w:val="left" w:pos="3600"/>
          <w:tab w:val="left" w:pos="7560"/>
        </w:tabs>
        <w:spacing w:after="480"/>
        <w:rPr>
          <w:i/>
          <w:iCs/>
        </w:rPr>
      </w:pPr>
      <w:r w:rsidRPr="008A2351">
        <w:rPr>
          <w:b/>
          <w:bCs/>
        </w:rPr>
        <w:t>Provost</w:t>
      </w:r>
      <w:r w:rsidRPr="008A2351" w:rsidR="008A2351">
        <w:rPr>
          <w:b/>
          <w:bCs/>
        </w:rPr>
        <w:t>:</w:t>
      </w:r>
      <w:r w:rsidRPr="00575DAB">
        <w:rPr>
          <w:i/>
          <w:iCs/>
        </w:rPr>
        <w:t xml:space="preserve"> </w:t>
      </w:r>
      <w:r w:rsidR="008A2351">
        <w:rPr>
          <w:i/>
          <w:iCs/>
        </w:rPr>
        <w:t>A</w:t>
      </w:r>
      <w:r w:rsidRPr="00575DAB">
        <w:rPr>
          <w:i/>
          <w:iCs/>
        </w:rPr>
        <w:t>cknowledge</w:t>
      </w:r>
      <w:r w:rsidRPr="00575DAB" w:rsidR="00F97C3E">
        <w:rPr>
          <w:i/>
          <w:iCs/>
        </w:rPr>
        <w:t xml:space="preserve"> receipt of </w:t>
      </w:r>
      <w:r w:rsidRPr="00575DAB" w:rsidR="00323D91">
        <w:rPr>
          <w:i/>
          <w:iCs/>
        </w:rPr>
        <w:t>application and eligibility</w:t>
      </w:r>
      <w:r w:rsidR="00575DAB">
        <w:rPr>
          <w:i/>
          <w:iCs/>
        </w:rPr>
        <w:t xml:space="preserve"> by signing below</w:t>
      </w:r>
    </w:p>
    <w:p w:rsidR="004B19B2" w:rsidP="004B19B2" w:rsidRDefault="004B19B2" w14:paraId="11855FCE" w14:textId="720C6DE5">
      <w:pPr>
        <w:tabs>
          <w:tab w:val="left" w:pos="1490"/>
          <w:tab w:val="left" w:pos="2066"/>
          <w:tab w:val="left" w:pos="3600"/>
          <w:tab w:val="left" w:pos="7560"/>
        </w:tabs>
        <w:spacing w:after="600"/>
        <w:ind w:right="-720"/>
      </w:pPr>
      <w:r>
        <w:rPr>
          <w:noProof/>
        </w:rPr>
        <w:pict w14:anchorId="68B66AFC">
          <v:shape id="_x0000_s2061" style="position:absolute;margin-left:405pt;margin-top:12.65pt;width:90pt;height:0;z-index:-251643904" o:connectortype="straight" type="#_x0000_t32"/>
        </w:pict>
      </w:r>
      <w:r>
        <w:rPr>
          <w:noProof/>
        </w:rPr>
        <w:pict w14:anchorId="393335DD">
          <v:shape id="_x0000_s2060" style="position:absolute;margin-left:227.5pt;margin-top:12.95pt;width:149pt;height:0;z-index:-251644928;mso-position-vertical:absolute" o:connectortype="straight" type="#_x0000_t32"/>
        </w:pict>
      </w:r>
      <w:r>
        <w:rPr>
          <w:noProof/>
        </w:rPr>
        <w:pict w14:anchorId="7CA643D6">
          <v:shape id="_x0000_s2059" style="position:absolute;margin-left:31.5pt;margin-top:12.95pt;width:146.5pt;height:0;z-index:-251645952;mso-position-vertical:absolute" o:connectortype="straight" type="#_x0000_t32"/>
        </w:pict>
      </w:r>
      <w:r>
        <w:t xml:space="preserve">Name: </w:t>
      </w:r>
      <w:r>
        <w:softHyphen/>
      </w:r>
      <w:r>
        <w:softHyphen/>
      </w:r>
      <w:r>
        <w:softHyphen/>
      </w:r>
      <w:r>
        <w:tab/>
      </w:r>
      <w:r>
        <w:tab/>
      </w:r>
      <w:r>
        <w:tab/>
      </w:r>
      <w:r>
        <w:t xml:space="preserve">Signature: </w:t>
      </w:r>
      <w:r>
        <w:tab/>
      </w:r>
      <w:r>
        <w:t xml:space="preserve">Date: </w:t>
      </w:r>
    </w:p>
    <w:p w:rsidRPr="00F91F35" w:rsidR="004C5C29" w:rsidP="004C5C29" w:rsidRDefault="004C5C29" w14:paraId="099D1884" w14:textId="2B7398FC">
      <w:pPr>
        <w:spacing w:after="0"/>
        <w:rPr>
          <w:b/>
          <w:bCs/>
          <w:sz w:val="28"/>
          <w:szCs w:val="28"/>
        </w:rPr>
      </w:pPr>
      <w:r w:rsidRPr="00F91F35">
        <w:rPr>
          <w:b/>
          <w:bCs/>
          <w:sz w:val="28"/>
          <w:szCs w:val="28"/>
        </w:rPr>
        <w:t xml:space="preserve">Faculty Eligibility Requirements: </w:t>
      </w:r>
    </w:p>
    <w:p w:rsidR="004C5C29" w:rsidP="004C5C29" w:rsidRDefault="004C5C29" w14:paraId="7568A991" w14:textId="77777777">
      <w:r>
        <w:t xml:space="preserve">CSU Policy: </w:t>
      </w:r>
      <w:hyperlink w:history="1" w:anchor="E.3.1" r:id="rId12">
        <w:r w:rsidRPr="006B3333">
          <w:rPr>
            <w:rStyle w:val="Hyperlink"/>
          </w:rPr>
          <w:t>Faculty Manual E.3.1 Emeritus/Emerita Status</w:t>
        </w:r>
      </w:hyperlink>
      <w:r>
        <w:t xml:space="preserve"> (last revised June 21, 2011)</w:t>
      </w:r>
    </w:p>
    <w:p w:rsidRPr="000172B0" w:rsidR="004C5C29" w:rsidP="00F07FF5" w:rsidRDefault="004C5C29" w14:paraId="4B3E28B8" w14:textId="77777777">
      <w:pPr>
        <w:ind w:left="180"/>
        <w:rPr>
          <w:i/>
          <w:iCs/>
        </w:rPr>
      </w:pPr>
      <w:r w:rsidRPr="000172B0">
        <w:rPr>
          <w:i/>
          <w:iCs/>
        </w:rPr>
        <w:t>Faculty members who have completed ten (10) years or more of full-time or part-time service as faculty of Colorado State University shall be eligible at the time of their retirement from Colorado State University for an emeritus/emerita title equivalent to their highest faculty rank (e.g., emeritus associate professor). Faculty members who have held administrative positions (including department heads) for five (5) years or more shall be eligible for the emeritus/emerita title for these administrative positions (e.g., emerita associate dean).</w:t>
      </w:r>
    </w:p>
    <w:p w:rsidRPr="000172B0" w:rsidR="004C5C29" w:rsidP="00F07FF5" w:rsidRDefault="004C5C29" w14:paraId="2AACFD3A" w14:textId="77777777">
      <w:pPr>
        <w:ind w:left="180"/>
        <w:rPr>
          <w:i/>
          <w:iCs/>
        </w:rPr>
      </w:pPr>
      <w:r w:rsidRPr="000172B0">
        <w:rPr>
          <w:i/>
          <w:iCs/>
        </w:rPr>
        <w:t>An eligible member of the faculty may request emeritus/emerita status from the department at the same time of retirement from the University. The department head and the dean of the college shall forward the request to the Provost. As long as the requirements for eligibility are met, such forwarding is pro forma. The final decision on granting emeritus/emerita status will be made by the Board.</w:t>
      </w:r>
    </w:p>
    <w:p w:rsidR="004C5C29" w:rsidP="00F07FF5" w:rsidRDefault="004C5C29" w14:paraId="497B6081" w14:textId="77777777">
      <w:pPr>
        <w:ind w:left="180"/>
      </w:pPr>
      <w:r w:rsidRPr="000172B0">
        <w:rPr>
          <w:i/>
          <w:iCs/>
        </w:rPr>
        <w:t>If possible, office or lab/office space and clerical support shall be provided to each emeritus/emerita faculty member who continues to do scholarly work.</w:t>
      </w:r>
    </w:p>
    <w:p w:rsidRPr="00D6406E" w:rsidR="004C5C29" w:rsidP="00F07FF5" w:rsidRDefault="004C5C29" w14:paraId="1D3204D0" w14:textId="77777777">
      <w:pPr>
        <w:spacing w:after="120"/>
        <w:rPr>
          <w:b/>
          <w:bCs/>
          <w:sz w:val="28"/>
          <w:szCs w:val="28"/>
        </w:rPr>
      </w:pPr>
      <w:r w:rsidRPr="00D6406E">
        <w:rPr>
          <w:b/>
          <w:bCs/>
          <w:sz w:val="28"/>
          <w:szCs w:val="28"/>
        </w:rPr>
        <w:t>Process and Participants:</w:t>
      </w:r>
    </w:p>
    <w:p w:rsidR="004C5C29" w:rsidP="004C5C29" w:rsidRDefault="004C5C29" w14:paraId="22EF7223" w14:textId="2BE3FE24">
      <w:pPr>
        <w:pStyle w:val="ListParagraph"/>
        <w:numPr>
          <w:ilvl w:val="0"/>
          <w:numId w:val="5"/>
        </w:numPr>
        <w:spacing w:after="160" w:line="259" w:lineRule="auto"/>
      </w:pPr>
      <w:r>
        <w:rPr>
          <w:b/>
          <w:bCs/>
        </w:rPr>
        <w:t xml:space="preserve">Faculty member: </w:t>
      </w:r>
      <w:r w:rsidRPr="00964717">
        <w:t>The f</w:t>
      </w:r>
      <w:r>
        <w:t xml:space="preserve">aculty member submits </w:t>
      </w:r>
      <w:r w:rsidR="00F522E4">
        <w:t>their completed application</w:t>
      </w:r>
      <w:r>
        <w:t xml:space="preserve"> for emerit status</w:t>
      </w:r>
      <w:r w:rsidR="00D95DE5">
        <w:t xml:space="preserve"> </w:t>
      </w:r>
      <w:r w:rsidR="00F522E4">
        <w:t>and</w:t>
      </w:r>
      <w:r w:rsidR="00D95DE5">
        <w:t xml:space="preserve"> current curriculum vitae</w:t>
      </w:r>
      <w:r>
        <w:t xml:space="preserve"> to their unit head</w:t>
      </w:r>
      <w:r w:rsidR="00653AE0">
        <w:t xml:space="preserve"> </w:t>
      </w:r>
      <w:r w:rsidR="007E06B1">
        <w:t>during their last semester</w:t>
      </w:r>
      <w:r w:rsidR="00C636C0">
        <w:t xml:space="preserve"> prior to full retirement</w:t>
      </w:r>
      <w:r w:rsidR="00BE536D">
        <w:t>.</w:t>
      </w:r>
    </w:p>
    <w:p w:rsidR="004C5C29" w:rsidP="004C5C29" w:rsidRDefault="00575DAB" w14:paraId="56FA62A2" w14:textId="2529C046">
      <w:pPr>
        <w:pStyle w:val="ListParagraph"/>
        <w:numPr>
          <w:ilvl w:val="0"/>
          <w:numId w:val="5"/>
        </w:numPr>
        <w:spacing w:after="160" w:line="259" w:lineRule="auto"/>
      </w:pPr>
      <w:r>
        <w:rPr>
          <w:b/>
          <w:bCs/>
        </w:rPr>
        <w:t>Unit</w:t>
      </w:r>
      <w:r w:rsidR="004C5C29">
        <w:rPr>
          <w:b/>
          <w:bCs/>
        </w:rPr>
        <w:t xml:space="preserve"> head: </w:t>
      </w:r>
      <w:r w:rsidRPr="00964717" w:rsidR="004C5C29">
        <w:t xml:space="preserve">The </w:t>
      </w:r>
      <w:r w:rsidR="0081152B">
        <w:t>unit</w:t>
      </w:r>
      <w:r w:rsidR="004C5C29">
        <w:t xml:space="preserve"> head</w:t>
      </w:r>
      <w:r w:rsidR="0081152B">
        <w:t xml:space="preserve"> (department chair, department head, school director, etc</w:t>
      </w:r>
      <w:r w:rsidR="00C17C02">
        <w:t>.</w:t>
      </w:r>
      <w:r w:rsidR="0081152B">
        <w:t>)</w:t>
      </w:r>
      <w:r w:rsidR="004C5C29">
        <w:t xml:space="preserve"> reviews the request and verifies eligibility. If the qualifications are met, the application is signed then forwarded to the dean (copy dean’s executive assistant).</w:t>
      </w:r>
    </w:p>
    <w:p w:rsidR="004C5C29" w:rsidP="004C5C29" w:rsidRDefault="004C5C29" w14:paraId="5EA6CA59" w14:textId="27C6FCA8">
      <w:pPr>
        <w:pStyle w:val="ListParagraph"/>
        <w:numPr>
          <w:ilvl w:val="0"/>
          <w:numId w:val="5"/>
        </w:numPr>
        <w:spacing w:after="160" w:line="259" w:lineRule="auto"/>
      </w:pPr>
      <w:r>
        <w:rPr>
          <w:b/>
          <w:bCs/>
        </w:rPr>
        <w:t xml:space="preserve">College dean: </w:t>
      </w:r>
      <w:r>
        <w:t>The dean reviews the request</w:t>
      </w:r>
      <w:r w:rsidR="005046D0">
        <w:t xml:space="preserve"> and verifies eligibility</w:t>
      </w:r>
      <w:r>
        <w:t xml:space="preserve">. If the qualifications are met, the application is signed and forwarded to the provost’s executive assistant. </w:t>
      </w:r>
    </w:p>
    <w:p w:rsidR="004C5C29" w:rsidP="004C5C29" w:rsidRDefault="004C5C29" w14:paraId="3FADAEF2" w14:textId="6BD806D9">
      <w:pPr>
        <w:pStyle w:val="ListParagraph"/>
        <w:numPr>
          <w:ilvl w:val="0"/>
          <w:numId w:val="5"/>
        </w:numPr>
        <w:spacing w:after="160" w:line="259" w:lineRule="auto"/>
      </w:pPr>
      <w:r>
        <w:rPr>
          <w:b/>
          <w:bCs/>
        </w:rPr>
        <w:t xml:space="preserve">Provost: </w:t>
      </w:r>
      <w:r>
        <w:t>The provost reviews the request</w:t>
      </w:r>
      <w:r w:rsidR="00D95DE5">
        <w:t xml:space="preserve"> and </w:t>
      </w:r>
      <w:r w:rsidR="00C636C0">
        <w:t>responds via</w:t>
      </w:r>
      <w:r>
        <w:t xml:space="preserve"> memo to:</w:t>
      </w:r>
    </w:p>
    <w:p w:rsidR="004C5C29" w:rsidP="004C5C29" w:rsidRDefault="004C5C29" w14:paraId="051D4200" w14:textId="77777777">
      <w:pPr>
        <w:pStyle w:val="ListParagraph"/>
        <w:numPr>
          <w:ilvl w:val="1"/>
          <w:numId w:val="5"/>
        </w:numPr>
        <w:spacing w:after="160" w:line="259" w:lineRule="auto"/>
      </w:pPr>
      <w:r>
        <w:t>Faculty Member</w:t>
      </w:r>
    </w:p>
    <w:p w:rsidR="004C5C29" w:rsidP="004C5C29" w:rsidRDefault="004C5C29" w14:paraId="4E79A36F" w14:textId="77777777">
      <w:pPr>
        <w:pStyle w:val="ListParagraph"/>
        <w:numPr>
          <w:ilvl w:val="1"/>
          <w:numId w:val="5"/>
        </w:numPr>
        <w:spacing w:after="160" w:line="259" w:lineRule="auto"/>
      </w:pPr>
      <w:r>
        <w:t>CC to Department Head</w:t>
      </w:r>
    </w:p>
    <w:p w:rsidR="004C5C29" w:rsidP="004C5C29" w:rsidRDefault="004C5C29" w14:paraId="2B7FC453" w14:textId="77777777">
      <w:pPr>
        <w:pStyle w:val="ListParagraph"/>
        <w:numPr>
          <w:ilvl w:val="1"/>
          <w:numId w:val="5"/>
        </w:numPr>
        <w:spacing w:after="160" w:line="259" w:lineRule="auto"/>
      </w:pPr>
      <w:r>
        <w:t>CC to Dean</w:t>
      </w:r>
    </w:p>
    <w:p w:rsidRPr="006B3333" w:rsidR="004C5C29" w:rsidP="004C5C29" w:rsidRDefault="004C5C29" w14:paraId="5F9B6650" w14:textId="77777777">
      <w:pPr>
        <w:pStyle w:val="ListParagraph"/>
        <w:numPr>
          <w:ilvl w:val="1"/>
          <w:numId w:val="5"/>
        </w:numPr>
        <w:spacing w:after="160" w:line="259" w:lineRule="auto"/>
      </w:pPr>
      <w:r>
        <w:lastRenderedPageBreak/>
        <w:t>CC to Dean’s Executive Assistant</w:t>
      </w:r>
    </w:p>
    <w:p w:rsidR="004C5C29" w:rsidP="004C5C29" w:rsidRDefault="004C5C29" w14:paraId="67B0F3CF" w14:textId="2A0E1B5E">
      <w:pPr>
        <w:pStyle w:val="ListParagraph"/>
        <w:numPr>
          <w:ilvl w:val="1"/>
          <w:numId w:val="5"/>
        </w:numPr>
        <w:spacing w:after="160" w:line="259" w:lineRule="auto"/>
      </w:pPr>
      <w:r w:rsidRPr="00CB0148">
        <w:t xml:space="preserve">CC to </w:t>
      </w:r>
      <w:r w:rsidRPr="00383F57">
        <w:t>HR Records:</w:t>
      </w:r>
      <w:r>
        <w:t xml:space="preserve"> Performs updates in Oracle as of the retirement date</w:t>
      </w:r>
    </w:p>
    <w:p w:rsidR="004C5C29" w:rsidP="004C5C29" w:rsidRDefault="004C5C29" w14:paraId="0A8649DC" w14:textId="77777777">
      <w:pPr>
        <w:pStyle w:val="ListParagraph"/>
        <w:numPr>
          <w:ilvl w:val="0"/>
          <w:numId w:val="5"/>
        </w:numPr>
        <w:spacing w:after="160" w:line="259" w:lineRule="auto"/>
      </w:pPr>
      <w:r w:rsidRPr="006B3333">
        <w:rPr>
          <w:b/>
          <w:bCs/>
        </w:rPr>
        <w:t xml:space="preserve">President: </w:t>
      </w:r>
      <w:r>
        <w:t xml:space="preserve">Approval authority was delegated by the Board of Governors to the president per </w:t>
      </w:r>
      <w:hyperlink w:history="1" r:id="rId13">
        <w:r w:rsidRPr="006B3333">
          <w:rPr>
            <w:rStyle w:val="Hyperlink"/>
          </w:rPr>
          <w:t>Board Policy 312</w:t>
        </w:r>
      </w:hyperlink>
      <w:r>
        <w:t>. The president relies on the provost’s office to review and approve applications that meet the guidelines. The provost’s office provides a list of new emerit faculty after each cycle.</w:t>
      </w:r>
    </w:p>
    <w:p w:rsidR="004C5C29" w:rsidP="004C5C29" w:rsidRDefault="004C5C29" w14:paraId="5CCC217C" w14:textId="1841E7C8">
      <w:pPr>
        <w:pStyle w:val="ListParagraph"/>
        <w:numPr>
          <w:ilvl w:val="0"/>
          <w:numId w:val="5"/>
        </w:numPr>
        <w:spacing w:after="160" w:line="259" w:lineRule="auto"/>
        <w:rPr/>
      </w:pPr>
      <w:r w:rsidRPr="58918F15" w:rsidR="004C5C29">
        <w:rPr>
          <w:b w:val="1"/>
          <w:bCs w:val="1"/>
        </w:rPr>
        <w:t xml:space="preserve">Board of Governors: </w:t>
      </w:r>
      <w:hyperlink r:id="R026e0913cfad45bf">
        <w:r w:rsidRPr="58918F15" w:rsidR="004C5C29">
          <w:rPr>
            <w:rStyle w:val="Hyperlink"/>
          </w:rPr>
          <w:t>Board Policy 312</w:t>
        </w:r>
      </w:hyperlink>
      <w:r w:rsidRPr="58918F15" w:rsidR="004C5C29">
        <w:rPr>
          <w:rStyle w:val="Hyperlink"/>
        </w:rPr>
        <w:t xml:space="preserve"> </w:t>
      </w:r>
      <w:r w:rsidR="004C5C29">
        <w:rPr/>
        <w:t xml:space="preserve">requires annual reports of all persons awarded </w:t>
      </w:r>
      <w:proofErr w:type="spellStart"/>
      <w:r w:rsidR="004C5C29">
        <w:rPr/>
        <w:t>emerit</w:t>
      </w:r>
      <w:proofErr w:type="spellEnd"/>
      <w:r w:rsidR="004C5C29">
        <w:rPr/>
        <w:t xml:space="preserve"> status not later than the end of the academic year. The </w:t>
      </w:r>
      <w:r w:rsidR="337A6548">
        <w:rPr/>
        <w:t>provost</w:t>
      </w:r>
      <w:r w:rsidR="004C5C29">
        <w:rPr/>
        <w:t xml:space="preserve"> will provide the annual report as part of faculty activity reports.</w:t>
      </w:r>
    </w:p>
    <w:p w:rsidRPr="007F30D5" w:rsidR="007F30D5" w:rsidP="004C5C29" w:rsidRDefault="007F30D5" w14:paraId="49C8A2D7" w14:textId="65733F2C">
      <w:pPr>
        <w:pStyle w:val="ListParagraph"/>
        <w:numPr>
          <w:ilvl w:val="0"/>
          <w:numId w:val="5"/>
        </w:numPr>
        <w:spacing w:after="160" w:line="259" w:lineRule="auto"/>
      </w:pPr>
      <w:bookmarkStart w:name="_Hlk118468235" w:id="0"/>
      <w:r>
        <w:rPr>
          <w:b/>
          <w:bCs/>
        </w:rPr>
        <w:t xml:space="preserve">Deadlines: </w:t>
      </w:r>
      <w:r>
        <w:t>For retirements following the fall semester, applications are due to the college dean’s office by December 1</w:t>
      </w:r>
      <w:r w:rsidRPr="007F30D5">
        <w:rPr>
          <w:vertAlign w:val="superscript"/>
        </w:rPr>
        <w:t>st</w:t>
      </w:r>
      <w:r>
        <w:t xml:space="preserve"> and the </w:t>
      </w:r>
      <w:r w:rsidR="00143FFE">
        <w:t>p</w:t>
      </w:r>
      <w:r>
        <w:t xml:space="preserve">rovost’s </w:t>
      </w:r>
      <w:r w:rsidR="00143FFE">
        <w:t>o</w:t>
      </w:r>
      <w:r>
        <w:t>ffice by December 15</w:t>
      </w:r>
      <w:r w:rsidRPr="007F30D5">
        <w:rPr>
          <w:vertAlign w:val="superscript"/>
        </w:rPr>
        <w:t>th</w:t>
      </w:r>
      <w:r>
        <w:t xml:space="preserve">. For retirements following the spring semester, applications are due to </w:t>
      </w:r>
      <w:r w:rsidR="00143FFE">
        <w:t xml:space="preserve">the </w:t>
      </w:r>
      <w:r>
        <w:t>college dean’s office by April 15</w:t>
      </w:r>
      <w:r w:rsidRPr="007F30D5">
        <w:rPr>
          <w:vertAlign w:val="superscript"/>
        </w:rPr>
        <w:t>th</w:t>
      </w:r>
      <w:r>
        <w:t xml:space="preserve"> and the </w:t>
      </w:r>
      <w:r w:rsidR="00143FFE">
        <w:t>p</w:t>
      </w:r>
      <w:r>
        <w:t xml:space="preserve">rovost’s </w:t>
      </w:r>
      <w:r w:rsidR="00143FFE">
        <w:t>o</w:t>
      </w:r>
      <w:r>
        <w:t>ffice by May 1</w:t>
      </w:r>
      <w:r w:rsidRPr="007F30D5">
        <w:rPr>
          <w:vertAlign w:val="superscript"/>
        </w:rPr>
        <w:t>st</w:t>
      </w:r>
      <w:r>
        <w:t>. If a deadline falls on the weekend, applications are due on the closest business date. Faculty retiring on other schedules should submit</w:t>
      </w:r>
      <w:r w:rsidR="003F3280">
        <w:t xml:space="preserve"> their application</w:t>
      </w:r>
      <w:r>
        <w:t xml:space="preserve"> with the deadline prior to their full retirement or a minimum of one month prior to the retirement date.</w:t>
      </w:r>
      <w:bookmarkEnd w:id="0"/>
    </w:p>
    <w:p w:rsidR="004C5C29" w:rsidP="004C5C29" w:rsidRDefault="004C5C29" w14:paraId="1E2D8477" w14:textId="6491D5EC">
      <w:pPr>
        <w:pStyle w:val="ListParagraph"/>
        <w:numPr>
          <w:ilvl w:val="0"/>
          <w:numId w:val="5"/>
        </w:numPr>
        <w:spacing w:after="160" w:line="259" w:lineRule="auto"/>
      </w:pPr>
      <w:r>
        <w:rPr>
          <w:b/>
          <w:bCs/>
        </w:rPr>
        <w:t xml:space="preserve">Recognition: </w:t>
      </w:r>
      <w:r w:rsidRPr="00404853">
        <w:t>Further r</w:t>
      </w:r>
      <w:r>
        <w:t>ecognition of new emerit faculty is determined at the college level.</w:t>
      </w:r>
    </w:p>
    <w:p w:rsidR="00FA7ACE" w:rsidRDefault="004C5C29" w14:paraId="1341B5FA" w14:textId="4B7073F1">
      <w:pPr>
        <w:pStyle w:val="ListParagraph"/>
        <w:numPr>
          <w:ilvl w:val="0"/>
          <w:numId w:val="5"/>
        </w:numPr>
      </w:pPr>
      <w:r w:rsidRPr="00A0240E">
        <w:rPr>
          <w:b/>
          <w:bCs/>
        </w:rPr>
        <w:t>College HR Staff:</w:t>
      </w:r>
      <w:r w:rsidRPr="00854C25">
        <w:t xml:space="preserve"> </w:t>
      </w:r>
      <w:r w:rsidR="00854C25">
        <w:t>College HR Staff submit</w:t>
      </w:r>
      <w:r w:rsidRPr="00854C25">
        <w:t xml:space="preserve"> retirement actions for faculty us</w:t>
      </w:r>
      <w:r w:rsidR="00854C25">
        <w:t>ing</w:t>
      </w:r>
      <w:r w:rsidRPr="00854C25">
        <w:t xml:space="preserve"> the “</w:t>
      </w:r>
      <w:r w:rsidRPr="00A0240E">
        <w:rPr>
          <w:i/>
          <w:iCs/>
          <w:u w:val="single"/>
        </w:rPr>
        <w:t>initiate retirement</w:t>
      </w:r>
      <w:r w:rsidRPr="00854C25">
        <w:t>” process rather than “initiate emeritus,” which may delay the approval of the retirement in Oracle. HR Records will update the emerit status in Oracle once the application has been approved.</w:t>
      </w:r>
    </w:p>
    <w:p w:rsidRPr="007F30D5" w:rsidR="007F30D5" w:rsidP="007F30D5" w:rsidRDefault="007F30D5" w14:paraId="341CB600" w14:textId="71462D4E">
      <w:pPr>
        <w:rPr>
          <w:i/>
          <w:iCs/>
          <w:sz w:val="20"/>
          <w:szCs w:val="20"/>
        </w:rPr>
      </w:pPr>
      <w:r w:rsidRPr="007F30D5">
        <w:rPr>
          <w:i/>
          <w:iCs/>
          <w:sz w:val="20"/>
          <w:szCs w:val="20"/>
        </w:rPr>
        <w:t>Last update: October 2022</w:t>
      </w:r>
    </w:p>
    <w:sectPr w:rsidRPr="007F30D5" w:rsidR="007F30D5" w:rsidSect="007F30D5">
      <w:headerReference w:type="default" r:id="rId15"/>
      <w:footerReference w:type="default" r:id="rId16"/>
      <w:headerReference w:type="first" r:id="rId17"/>
      <w:footerReference w:type="first" r:id="rId18"/>
      <w:pgSz w:w="12240" w:h="15840" w:orient="portrait"/>
      <w:pgMar w:top="1987"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49F4" w:rsidP="004871EC" w:rsidRDefault="00E749F4" w14:paraId="26B66CDB" w14:textId="77777777">
      <w:pPr>
        <w:spacing w:after="0" w:line="240" w:lineRule="auto"/>
      </w:pPr>
      <w:r>
        <w:separator/>
      </w:r>
    </w:p>
  </w:endnote>
  <w:endnote w:type="continuationSeparator" w:id="0">
    <w:p w:rsidR="00E749F4" w:rsidP="004871EC" w:rsidRDefault="00E749F4" w14:paraId="6501344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541160"/>
      <w:docPartObj>
        <w:docPartGallery w:val="Page Numbers (Bottom of Page)"/>
        <w:docPartUnique/>
      </w:docPartObj>
    </w:sdtPr>
    <w:sdtEndPr>
      <w:rPr>
        <w:noProof/>
      </w:rPr>
    </w:sdtEndPr>
    <w:sdtContent>
      <w:p w:rsidR="003E472C" w:rsidRDefault="003E472C" w14:paraId="0EDFE639" w14:textId="4D7036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B4262" w:rsidRDefault="002B4262" w14:paraId="189F92A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472C" w:rsidRDefault="003E472C" w14:paraId="70AF0427" w14:textId="69585C2B">
    <w:pPr>
      <w:pStyle w:val="Footer"/>
      <w:jc w:val="center"/>
    </w:pPr>
    <w:r>
      <w:fldChar w:fldCharType="begin"/>
    </w:r>
    <w:r>
      <w:instrText xml:space="preserve"> PAGE   \* MERGEFORMAT </w:instrText>
    </w:r>
    <w:r>
      <w:fldChar w:fldCharType="separate"/>
    </w:r>
    <w:r>
      <w:rPr>
        <w:noProof/>
      </w:rPr>
      <w:t>2</w:t>
    </w:r>
    <w:r>
      <w:rPr>
        <w:noProof/>
      </w:rPr>
      <w:fldChar w:fldCharType="end"/>
    </w:r>
  </w:p>
  <w:p w:rsidR="002B4262" w:rsidP="003E472C" w:rsidRDefault="002B4262" w14:paraId="0A2A547D" w14:textId="7BE3E401">
    <w:pPr>
      <w:pStyle w:val="Footer"/>
      <w:tabs>
        <w:tab w:val="clear" w:pos="4680"/>
        <w:tab w:val="clear" w:pos="9360"/>
        <w:tab w:val="left" w:pos="39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49F4" w:rsidP="004871EC" w:rsidRDefault="00E749F4" w14:paraId="6C41261C" w14:textId="77777777">
      <w:pPr>
        <w:spacing w:after="0" w:line="240" w:lineRule="auto"/>
      </w:pPr>
      <w:r>
        <w:separator/>
      </w:r>
    </w:p>
  </w:footnote>
  <w:footnote w:type="continuationSeparator" w:id="0">
    <w:p w:rsidR="00E749F4" w:rsidP="004871EC" w:rsidRDefault="00E749F4" w14:paraId="6B4C8AA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6106" w:rsidP="004871EC" w:rsidRDefault="00B06106" w14:paraId="159ABEDD" w14:textId="77777777">
    <w:pPr>
      <w:pStyle w:val="Header"/>
      <w:tabs>
        <w:tab w:val="clear" w:pos="4680"/>
        <w:tab w:val="clear" w:pos="9360"/>
      </w:tabs>
      <w:ind w:left="-1440"/>
    </w:pPr>
    <w:r>
      <w:rPr>
        <w:noProof/>
      </w:rPr>
      <w:drawing>
        <wp:anchor distT="0" distB="0" distL="114300" distR="114300" simplePos="0" relativeHeight="251656704" behindDoc="1" locked="0" layoutInCell="1" allowOverlap="1" wp14:anchorId="3DA867B8" wp14:editId="56082884">
          <wp:simplePos x="0" y="0"/>
          <wp:positionH relativeFrom="column">
            <wp:posOffset>-914400</wp:posOffset>
          </wp:positionH>
          <wp:positionV relativeFrom="paragraph">
            <wp:posOffset>0</wp:posOffset>
          </wp:positionV>
          <wp:extent cx="7769787" cy="10055018"/>
          <wp:effectExtent l="0" t="0" r="317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6106" w:rsidP="009C1776" w:rsidRDefault="00B06106" w14:paraId="1DEB1C44" w14:textId="40B71A15">
    <w:pPr>
      <w:pStyle w:val="Header"/>
      <w:tabs>
        <w:tab w:val="clear" w:pos="4680"/>
        <w:tab w:val="clear" w:pos="9360"/>
      </w:tabs>
      <w:ind w:left="-1440"/>
    </w:pPr>
    <w:r>
      <w:rPr>
        <w:noProof/>
      </w:rPr>
      <w:drawing>
        <wp:anchor distT="0" distB="0" distL="114300" distR="114300" simplePos="0" relativeHeight="251657728" behindDoc="1" locked="0" layoutInCell="1" allowOverlap="1" wp14:anchorId="0F86C1B9" wp14:editId="4D23DE3B">
          <wp:simplePos x="0" y="0"/>
          <wp:positionH relativeFrom="column">
            <wp:posOffset>-914400</wp:posOffset>
          </wp:positionH>
          <wp:positionV relativeFrom="paragraph">
            <wp:posOffset>1</wp:posOffset>
          </wp:positionV>
          <wp:extent cx="7772240" cy="10058192"/>
          <wp:effectExtent l="0" t="0" r="63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F08D0"/>
    <w:multiLevelType w:val="hybridMultilevel"/>
    <w:tmpl w:val="81CA8A44"/>
    <w:lvl w:ilvl="0" w:tplc="04090001">
      <w:start w:val="1"/>
      <w:numFmt w:val="bullet"/>
      <w:lvlText w:val=""/>
      <w:lvlJc w:val="left"/>
      <w:pPr>
        <w:ind w:left="1080" w:hanging="360"/>
      </w:pPr>
      <w:rPr>
        <w:rFonts w:hint="default" w:ascii="Symbol" w:hAnsi="Symbo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F83476"/>
    <w:multiLevelType w:val="hybridMultilevel"/>
    <w:tmpl w:val="A2AC17B0"/>
    <w:lvl w:ilvl="0" w:tplc="04090001">
      <w:start w:val="1"/>
      <w:numFmt w:val="bullet"/>
      <w:lvlText w:val=""/>
      <w:lvlJc w:val="left"/>
      <w:pPr>
        <w:ind w:left="1080" w:hanging="360"/>
      </w:pPr>
      <w:rPr>
        <w:rFonts w:hint="default" w:ascii="Symbol" w:hAnsi="Symbo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B8C390F"/>
    <w:multiLevelType w:val="hybridMultilevel"/>
    <w:tmpl w:val="8A0C73A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DEC3A93"/>
    <w:multiLevelType w:val="hybridMultilevel"/>
    <w:tmpl w:val="ADA2BD74"/>
    <w:lvl w:ilvl="0" w:tplc="04090001">
      <w:start w:val="1"/>
      <w:numFmt w:val="bullet"/>
      <w:lvlText w:val=""/>
      <w:lvlJc w:val="left"/>
      <w:pPr>
        <w:ind w:left="1080" w:hanging="360"/>
      </w:pPr>
      <w:rPr>
        <w:rFonts w:hint="default" w:ascii="Symbol" w:hAnsi="Symbo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3452009">
    <w:abstractNumId w:val="1"/>
  </w:num>
  <w:num w:numId="2" w16cid:durableId="1508715218">
    <w:abstractNumId w:val="4"/>
  </w:num>
  <w:num w:numId="3" w16cid:durableId="1975137863">
    <w:abstractNumId w:val="2"/>
  </w:num>
  <w:num w:numId="4" w16cid:durableId="8069144">
    <w:abstractNumId w:val="0"/>
  </w:num>
  <w:num w:numId="5" w16cid:durableId="111721481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trackRevisions w:val="false"/>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871EC"/>
    <w:rsid w:val="000073AD"/>
    <w:rsid w:val="00055D55"/>
    <w:rsid w:val="00071214"/>
    <w:rsid w:val="00086940"/>
    <w:rsid w:val="000C20EF"/>
    <w:rsid w:val="000E6F9D"/>
    <w:rsid w:val="0013451A"/>
    <w:rsid w:val="001404AF"/>
    <w:rsid w:val="00143FFE"/>
    <w:rsid w:val="00163CDD"/>
    <w:rsid w:val="00171917"/>
    <w:rsid w:val="00175353"/>
    <w:rsid w:val="0019496F"/>
    <w:rsid w:val="001C4801"/>
    <w:rsid w:val="001E4589"/>
    <w:rsid w:val="0020141B"/>
    <w:rsid w:val="00232E73"/>
    <w:rsid w:val="0025597E"/>
    <w:rsid w:val="002617FF"/>
    <w:rsid w:val="00275CD3"/>
    <w:rsid w:val="002B4262"/>
    <w:rsid w:val="002D0BCB"/>
    <w:rsid w:val="002E0682"/>
    <w:rsid w:val="002F08C5"/>
    <w:rsid w:val="00315893"/>
    <w:rsid w:val="00317B6A"/>
    <w:rsid w:val="00323D91"/>
    <w:rsid w:val="00332129"/>
    <w:rsid w:val="00351A2C"/>
    <w:rsid w:val="00355829"/>
    <w:rsid w:val="00357066"/>
    <w:rsid w:val="00372AA7"/>
    <w:rsid w:val="00383F57"/>
    <w:rsid w:val="003851A1"/>
    <w:rsid w:val="00387E87"/>
    <w:rsid w:val="003B4AE7"/>
    <w:rsid w:val="003E472C"/>
    <w:rsid w:val="003F2D1C"/>
    <w:rsid w:val="003F3280"/>
    <w:rsid w:val="00402C8F"/>
    <w:rsid w:val="004460DA"/>
    <w:rsid w:val="00450FF3"/>
    <w:rsid w:val="004871EC"/>
    <w:rsid w:val="004B0105"/>
    <w:rsid w:val="004B19B2"/>
    <w:rsid w:val="004C04EB"/>
    <w:rsid w:val="004C5C29"/>
    <w:rsid w:val="004F7293"/>
    <w:rsid w:val="005046D0"/>
    <w:rsid w:val="00504C8F"/>
    <w:rsid w:val="00542C82"/>
    <w:rsid w:val="0056207E"/>
    <w:rsid w:val="00565146"/>
    <w:rsid w:val="00567AF0"/>
    <w:rsid w:val="00575DAB"/>
    <w:rsid w:val="005A43A9"/>
    <w:rsid w:val="005B4335"/>
    <w:rsid w:val="005C3CC1"/>
    <w:rsid w:val="005E0635"/>
    <w:rsid w:val="006342A7"/>
    <w:rsid w:val="00635BDD"/>
    <w:rsid w:val="00636D81"/>
    <w:rsid w:val="00653A85"/>
    <w:rsid w:val="00653AE0"/>
    <w:rsid w:val="00681F97"/>
    <w:rsid w:val="006A5470"/>
    <w:rsid w:val="006B31B6"/>
    <w:rsid w:val="006C090C"/>
    <w:rsid w:val="006D5818"/>
    <w:rsid w:val="007168C0"/>
    <w:rsid w:val="00731C42"/>
    <w:rsid w:val="00754515"/>
    <w:rsid w:val="00757847"/>
    <w:rsid w:val="007D244F"/>
    <w:rsid w:val="007D752D"/>
    <w:rsid w:val="007E06B1"/>
    <w:rsid w:val="007E125B"/>
    <w:rsid w:val="007F30D5"/>
    <w:rsid w:val="00803608"/>
    <w:rsid w:val="008047D9"/>
    <w:rsid w:val="0081152B"/>
    <w:rsid w:val="00820790"/>
    <w:rsid w:val="00823D37"/>
    <w:rsid w:val="008354AC"/>
    <w:rsid w:val="00845940"/>
    <w:rsid w:val="008502E2"/>
    <w:rsid w:val="00854C25"/>
    <w:rsid w:val="00861895"/>
    <w:rsid w:val="00883CAD"/>
    <w:rsid w:val="008952F1"/>
    <w:rsid w:val="008A2351"/>
    <w:rsid w:val="008B261F"/>
    <w:rsid w:val="008F6FD9"/>
    <w:rsid w:val="009273E8"/>
    <w:rsid w:val="0093678E"/>
    <w:rsid w:val="00971B8D"/>
    <w:rsid w:val="00975A1E"/>
    <w:rsid w:val="009B6D0A"/>
    <w:rsid w:val="009C1776"/>
    <w:rsid w:val="00A0240E"/>
    <w:rsid w:val="00A162A0"/>
    <w:rsid w:val="00A70B5B"/>
    <w:rsid w:val="00A71612"/>
    <w:rsid w:val="00A7318B"/>
    <w:rsid w:val="00AC06C9"/>
    <w:rsid w:val="00AF0FC4"/>
    <w:rsid w:val="00B03109"/>
    <w:rsid w:val="00B06106"/>
    <w:rsid w:val="00B275F2"/>
    <w:rsid w:val="00BC3207"/>
    <w:rsid w:val="00BC4046"/>
    <w:rsid w:val="00BD683A"/>
    <w:rsid w:val="00BE536D"/>
    <w:rsid w:val="00C17C02"/>
    <w:rsid w:val="00C4696C"/>
    <w:rsid w:val="00C636C0"/>
    <w:rsid w:val="00CC4442"/>
    <w:rsid w:val="00CC4AE6"/>
    <w:rsid w:val="00D012A0"/>
    <w:rsid w:val="00D6406E"/>
    <w:rsid w:val="00D8395C"/>
    <w:rsid w:val="00D95DE5"/>
    <w:rsid w:val="00DA49B0"/>
    <w:rsid w:val="00DD39F9"/>
    <w:rsid w:val="00DE5BE4"/>
    <w:rsid w:val="00DE5C85"/>
    <w:rsid w:val="00E21990"/>
    <w:rsid w:val="00E434A2"/>
    <w:rsid w:val="00E51D1B"/>
    <w:rsid w:val="00E53899"/>
    <w:rsid w:val="00E57C8B"/>
    <w:rsid w:val="00E62E7A"/>
    <w:rsid w:val="00E71389"/>
    <w:rsid w:val="00E749F4"/>
    <w:rsid w:val="00E8741F"/>
    <w:rsid w:val="00E91F60"/>
    <w:rsid w:val="00E94F88"/>
    <w:rsid w:val="00EA34AE"/>
    <w:rsid w:val="00EC7B9B"/>
    <w:rsid w:val="00F07FF5"/>
    <w:rsid w:val="00F10296"/>
    <w:rsid w:val="00F139D0"/>
    <w:rsid w:val="00F3201E"/>
    <w:rsid w:val="00F40F28"/>
    <w:rsid w:val="00F522E4"/>
    <w:rsid w:val="00F6795F"/>
    <w:rsid w:val="00F91F35"/>
    <w:rsid w:val="00F97C3E"/>
    <w:rsid w:val="00FA7ACE"/>
    <w:rsid w:val="00FB1F21"/>
    <w:rsid w:val="00FB324D"/>
    <w:rsid w:val="00FE6B48"/>
    <w:rsid w:val="337A6548"/>
    <w:rsid w:val="58918F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rules v:ext="edit">
        <o:r id="V:Rule1" type="connector" idref="#_x0000_s2051"/>
        <o:r id="V:Rule2" type="connector" idref="#_x0000_s2052"/>
        <o:r id="V:Rule3" type="connector" idref="#_x0000_s2053"/>
        <o:r id="V:Rule4" type="connector" idref="#_x0000_s2054"/>
        <o:r id="V:Rule5" type="connector" idref="#_x0000_s2055"/>
        <o:r id="V:Rule6" type="connector" idref="#_x0000_s2056"/>
        <o:r id="V:Rule7" type="connector" idref="#_x0000_s2057"/>
        <o:r id="V:Rule8" type="connector" idref="#_x0000_s2058"/>
        <o:r id="V:Rule9" type="connector" idref="#_x0000_s2059"/>
        <o:r id="V:Rule10" type="connector" idref="#_x0000_s2060"/>
        <o:r id="V:Rule11" type="connector" idref="#_x0000_s2061"/>
      </o:rules>
    </o:shapelayout>
  </w:shapeDefaults>
  <w:decimalSymbol w:val="."/>
  <w:listSeparator w:val=","/>
  <w14:docId w14:val="26792C9E"/>
  <w15:docId w15:val="{C23DA10C-3C1B-4A28-98B0-ED7E9BE4EA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styleId="HeaderChar" w:customStyle="1">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styleId="FooterChar" w:customStyle="1">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character" w:styleId="UnresolvedMention">
    <w:name w:val="Unresolved Mention"/>
    <w:basedOn w:val="DefaultParagraphFont"/>
    <w:uiPriority w:val="99"/>
    <w:semiHidden/>
    <w:unhideWhenUsed/>
    <w:rsid w:val="00E91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65489">
      <w:bodyDiv w:val="1"/>
      <w:marLeft w:val="0"/>
      <w:marRight w:val="0"/>
      <w:marTop w:val="0"/>
      <w:marBottom w:val="0"/>
      <w:divBdr>
        <w:top w:val="none" w:sz="0" w:space="0" w:color="auto"/>
        <w:left w:val="none" w:sz="0" w:space="0" w:color="auto"/>
        <w:bottom w:val="none" w:sz="0" w:space="0" w:color="auto"/>
        <w:right w:val="none" w:sz="0" w:space="0" w:color="auto"/>
      </w:divBdr>
    </w:div>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csusystem.edu/wp-content/uploads/sites/7/2020/06/Policy-312-CSUS-Board-Emeritus-Status-Policy.pdf"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facultycouncil.colostate.edu/faculty-manual-section-e/"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csusystem.edu/wp-content/uploads/sites/7/2020/06/Policy-312-CSUS-Board-Emeritus-Status-Policy.pdf" TargetMode="External" Id="R026e0913cfad45bf" /><Relationship Type="http://schemas.openxmlformats.org/officeDocument/2006/relationships/glossaryDocument" Target="glossary/document.xml" Id="R48879549cad34fb3"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7527914-7545-4cda-9fe6-f5ce9f0f44dd}"/>
      </w:docPartPr>
      <w:docPartBody>
        <w:p w14:paraId="058D1290">
          <w:r>
            <w:rPr>
              <w:rStyle w:val="PlaceholderText"/>
            </w:rPr>
            <w:t/>
          </w:r>
        </w:p>
      </w:docPartBody>
    </w:docPart>
  </w:docParts>
</w:glossaryDocument>
</file>

<file path=word/theme/theme1.xml><?xml version="1.0" encoding="utf-8"?>
<a:theme xmlns:a="http://schemas.openxmlformats.org/drawingml/2006/main" name="Office Theme">
  <a:themeElements>
    <a:clrScheme name="2016 CSU Brand">
      <a:dk1>
        <a:srgbClr val="4E4E50"/>
      </a:dk1>
      <a:lt1>
        <a:srgbClr val="FFFFFF"/>
      </a:lt1>
      <a:dk2>
        <a:srgbClr val="1E4D2B"/>
      </a:dk2>
      <a:lt2>
        <a:srgbClr val="C8C371"/>
      </a:lt2>
      <a:accent1>
        <a:srgbClr val="D9782C"/>
      </a:accent1>
      <a:accent2>
        <a:srgbClr val="C8D744"/>
      </a:accent2>
      <a:accent3>
        <a:srgbClr val="F2EA36"/>
      </a:accent3>
      <a:accent4>
        <a:srgbClr val="12A3B6"/>
      </a:accent4>
      <a:accent5>
        <a:srgbClr val="CC5330"/>
      </a:accent5>
      <a:accent6>
        <a:srgbClr val="105456"/>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1D118D131BC1643AC8A59CF7AF6DD00" ma:contentTypeVersion="7" ma:contentTypeDescription="Create a new document." ma:contentTypeScope="" ma:versionID="20bb1329a2677ff6dac6a1fdbd0f3eb5">
  <xsd:schema xmlns:xsd="http://www.w3.org/2001/XMLSchema" xmlns:xs="http://www.w3.org/2001/XMLSchema" xmlns:p="http://schemas.microsoft.com/office/2006/metadata/properties" xmlns:ns3="3a127d77-975b-4334-bec9-3db03a40df83" xmlns:ns4="cd0c0a6b-ffb1-4d40-a734-ecb3469047da" targetNamespace="http://schemas.microsoft.com/office/2006/metadata/properties" ma:root="true" ma:fieldsID="af6ab186720aaadb60f6046c06576d48" ns3:_="" ns4:_="">
    <xsd:import namespace="3a127d77-975b-4334-bec9-3db03a40df83"/>
    <xsd:import namespace="cd0c0a6b-ffb1-4d40-a734-ecb3469047d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127d77-975b-4334-bec9-3db03a40d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0c0a6b-ffb1-4d40-a734-ecb3469047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BEF1CC-ADDD-45A0-BB11-1E260FEA4101}">
  <ds:schemaRefs>
    <ds:schemaRef ds:uri="http://schemas.openxmlformats.org/officeDocument/2006/bibliography"/>
  </ds:schemaRefs>
</ds:datastoreItem>
</file>

<file path=customXml/itemProps2.xml><?xml version="1.0" encoding="utf-8"?>
<ds:datastoreItem xmlns:ds="http://schemas.openxmlformats.org/officeDocument/2006/customXml" ds:itemID="{6E6F07F8-5D72-4249-96C5-C3796F6B5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127d77-975b-4334-bec9-3db03a40df83"/>
    <ds:schemaRef ds:uri="cd0c0a6b-ffb1-4d40-a734-ecb346904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227CDE-AB9A-430F-972D-01FE55D4A0E4}">
  <ds:schemaRefs>
    <ds:schemaRef ds:uri="http://schemas.microsoft.com/sharepoint/v3/contenttype/forms"/>
  </ds:schemaRefs>
</ds:datastoreItem>
</file>

<file path=customXml/itemProps4.xml><?xml version="1.0" encoding="utf-8"?>
<ds:datastoreItem xmlns:ds="http://schemas.openxmlformats.org/officeDocument/2006/customXml" ds:itemID="{9FB93F21-70CC-4751-B211-EBD41F0E2988}">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Michaela</dc:creator>
  <keywords/>
  <dc:description/>
  <lastModifiedBy>Prusha,Tammy</lastModifiedBy>
  <revision>18</revision>
  <lastPrinted>2022-09-19T15:51:00.0000000Z</lastPrinted>
  <dcterms:created xsi:type="dcterms:W3CDTF">2022-09-16T16:19:00.0000000Z</dcterms:created>
  <dcterms:modified xsi:type="dcterms:W3CDTF">2022-11-08T17:45:13.5475919Z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0x01010081D118D131BC1643AC8A59CF7AF6DD00</vt:lpwstr>
  </property>
</Properties>
</file>